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BE4" w:rsidRPr="00084652" w:rsidRDefault="007B4BE4" w:rsidP="007B4BE4">
      <w:pPr>
        <w:jc w:val="center"/>
      </w:pPr>
      <w:r w:rsidRPr="00084652">
        <w:t>СОВЕТ НОВОПОКРОВСКОГО СЕЛЬСКОГО ПОСЕЛЕНИЯ</w:t>
      </w:r>
    </w:p>
    <w:p w:rsidR="007B4BE4" w:rsidRPr="00084652" w:rsidRDefault="007B4BE4" w:rsidP="00C065AC">
      <w:pPr>
        <w:jc w:val="center"/>
      </w:pPr>
      <w:r w:rsidRPr="00084652">
        <w:t>ГОРЬКОВСКОГО МУНИЦИПАЛЬНОГО РАЙОНА ОМСКОЙ ОБЛАСТИ</w:t>
      </w:r>
    </w:p>
    <w:p w:rsidR="007B4BE4" w:rsidRPr="00084652" w:rsidRDefault="00F560A1" w:rsidP="00C065AC">
      <w:pPr>
        <w:jc w:val="center"/>
      </w:pPr>
      <w:r w:rsidRPr="00084652">
        <w:t>4</w:t>
      </w:r>
      <w:r w:rsidR="00C30ADE" w:rsidRPr="00084652">
        <w:t>3</w:t>
      </w:r>
      <w:r w:rsidR="007B4BE4" w:rsidRPr="00084652">
        <w:t xml:space="preserve"> сессия  4 созыва</w:t>
      </w:r>
    </w:p>
    <w:p w:rsidR="007B4BE4" w:rsidRPr="00084652" w:rsidRDefault="007B4BE4" w:rsidP="00C065AC"/>
    <w:p w:rsidR="007B4BE4" w:rsidRPr="00084652" w:rsidRDefault="007B4BE4" w:rsidP="00C065AC">
      <w:pPr>
        <w:jc w:val="center"/>
      </w:pPr>
      <w:r w:rsidRPr="00084652">
        <w:t xml:space="preserve"> </w:t>
      </w:r>
      <w:proofErr w:type="gramStart"/>
      <w:r w:rsidRPr="00084652">
        <w:t>Р</w:t>
      </w:r>
      <w:proofErr w:type="gramEnd"/>
      <w:r w:rsidRPr="00084652">
        <w:t xml:space="preserve"> Е Ш Е Н И Е</w:t>
      </w:r>
    </w:p>
    <w:p w:rsidR="007B4BE4" w:rsidRPr="00084652" w:rsidRDefault="007B4BE4" w:rsidP="00C065AC">
      <w:pPr>
        <w:jc w:val="center"/>
      </w:pPr>
    </w:p>
    <w:p w:rsidR="007B4BE4" w:rsidRPr="00084652" w:rsidRDefault="007B4BE4" w:rsidP="00C065AC">
      <w:pPr>
        <w:jc w:val="center"/>
      </w:pPr>
      <w:r w:rsidRPr="00084652">
        <w:t>с. Новопокровка</w:t>
      </w:r>
    </w:p>
    <w:p w:rsidR="007B4BE4" w:rsidRPr="00084652" w:rsidRDefault="007B4BE4" w:rsidP="00C065AC">
      <w:r w:rsidRPr="00084652">
        <w:t xml:space="preserve">от  </w:t>
      </w:r>
      <w:r w:rsidR="00871ABF" w:rsidRPr="00084652">
        <w:rPr>
          <w:bCs/>
        </w:rPr>
        <w:t>19</w:t>
      </w:r>
      <w:r w:rsidR="00C065AC" w:rsidRPr="00084652">
        <w:rPr>
          <w:bCs/>
        </w:rPr>
        <w:t xml:space="preserve"> </w:t>
      </w:r>
      <w:r w:rsidR="00F560A1" w:rsidRPr="00084652">
        <w:rPr>
          <w:bCs/>
        </w:rPr>
        <w:t>.0</w:t>
      </w:r>
      <w:r w:rsidR="00C30ADE" w:rsidRPr="00084652">
        <w:rPr>
          <w:bCs/>
        </w:rPr>
        <w:t>4</w:t>
      </w:r>
      <w:r w:rsidR="00F560A1" w:rsidRPr="00084652">
        <w:rPr>
          <w:bCs/>
        </w:rPr>
        <w:t>.</w:t>
      </w:r>
      <w:r w:rsidR="00C065AC" w:rsidRPr="00084652">
        <w:t xml:space="preserve"> </w:t>
      </w:r>
      <w:r w:rsidRPr="00084652">
        <w:t>202</w:t>
      </w:r>
      <w:r w:rsidR="00F560A1" w:rsidRPr="00084652">
        <w:t>3</w:t>
      </w:r>
      <w:r w:rsidRPr="00084652">
        <w:t xml:space="preserve"> года                                                 </w:t>
      </w:r>
      <w:r w:rsidR="009077D7" w:rsidRPr="00084652">
        <w:t xml:space="preserve">                  </w:t>
      </w:r>
      <w:r w:rsidR="00084652">
        <w:t xml:space="preserve">                        </w:t>
      </w:r>
      <w:r w:rsidR="00FE1784" w:rsidRPr="00084652">
        <w:t xml:space="preserve"> </w:t>
      </w:r>
      <w:r w:rsidRPr="00084652">
        <w:t xml:space="preserve"> №  </w:t>
      </w:r>
      <w:r w:rsidR="002143E2">
        <w:t>4</w:t>
      </w:r>
    </w:p>
    <w:p w:rsidR="009077D7" w:rsidRPr="00084652" w:rsidRDefault="009077D7" w:rsidP="00C065AC"/>
    <w:p w:rsidR="002143E2" w:rsidRPr="00F9780D" w:rsidRDefault="002143E2" w:rsidP="002143E2">
      <w:pPr>
        <w:jc w:val="center"/>
        <w:rPr>
          <w:bCs/>
          <w:color w:val="000000"/>
        </w:rPr>
      </w:pPr>
      <w:r w:rsidRPr="00F9780D">
        <w:rPr>
          <w:rStyle w:val="FontStyle17"/>
          <w:sz w:val="24"/>
          <w:szCs w:val="24"/>
        </w:rPr>
        <w:t xml:space="preserve">О внесении изменений в решение </w:t>
      </w:r>
      <w:r w:rsidRPr="00F9780D">
        <w:t>19 сессии 4 Созыва</w:t>
      </w:r>
      <w:r w:rsidRPr="00F9780D">
        <w:rPr>
          <w:rStyle w:val="FontStyle17"/>
          <w:sz w:val="24"/>
          <w:szCs w:val="24"/>
        </w:rPr>
        <w:t xml:space="preserve"> Совета Горьковского муниципального района Омской области от 08.11.2021 № </w:t>
      </w:r>
      <w:r>
        <w:rPr>
          <w:rStyle w:val="FontStyle17"/>
        </w:rPr>
        <w:t>2</w:t>
      </w:r>
      <w:r w:rsidRPr="00F9780D">
        <w:rPr>
          <w:rStyle w:val="FontStyle17"/>
          <w:sz w:val="24"/>
          <w:szCs w:val="24"/>
        </w:rPr>
        <w:t xml:space="preserve"> </w:t>
      </w:r>
      <w:r w:rsidRPr="00A608B3">
        <w:t xml:space="preserve">«Об утверждении Положения о </w:t>
      </w:r>
      <w:r>
        <w:rPr>
          <w:rStyle w:val="FontStyle25"/>
        </w:rPr>
        <w:t>муниципальном жилищном</w:t>
      </w:r>
      <w:r w:rsidRPr="00E82AFE">
        <w:rPr>
          <w:color w:val="000000"/>
        </w:rPr>
        <w:t xml:space="preserve"> </w:t>
      </w:r>
      <w:r>
        <w:rPr>
          <w:rStyle w:val="FontStyle25"/>
        </w:rPr>
        <w:t>контроле в</w:t>
      </w:r>
      <w:r w:rsidRPr="00E82AFE">
        <w:rPr>
          <w:color w:val="000000"/>
        </w:rPr>
        <w:t xml:space="preserve"> Новопокровско</w:t>
      </w:r>
      <w:r>
        <w:rPr>
          <w:color w:val="000000"/>
        </w:rPr>
        <w:t xml:space="preserve">м </w:t>
      </w:r>
      <w:r w:rsidRPr="00E82AFE">
        <w:rPr>
          <w:color w:val="000000"/>
        </w:rPr>
        <w:t>сельско</w:t>
      </w:r>
      <w:r>
        <w:rPr>
          <w:color w:val="000000"/>
        </w:rPr>
        <w:t>м</w:t>
      </w:r>
      <w:r w:rsidRPr="00E82AFE">
        <w:rPr>
          <w:color w:val="000000"/>
        </w:rPr>
        <w:t xml:space="preserve"> поселени</w:t>
      </w:r>
      <w:r>
        <w:rPr>
          <w:color w:val="000000"/>
        </w:rPr>
        <w:t>и</w:t>
      </w:r>
      <w:r w:rsidRPr="00575E56">
        <w:rPr>
          <w:rStyle w:val="FontStyle18"/>
        </w:rPr>
        <w:t xml:space="preserve"> </w:t>
      </w:r>
      <w:r w:rsidRPr="00E82AFE">
        <w:rPr>
          <w:rStyle w:val="FontStyle18"/>
        </w:rPr>
        <w:t xml:space="preserve">Горьковского муниципального района </w:t>
      </w:r>
      <w:r w:rsidRPr="00E82AFE">
        <w:t>Омской области</w:t>
      </w:r>
      <w:r w:rsidRPr="00E82AFE">
        <w:rPr>
          <w:color w:val="000000"/>
        </w:rPr>
        <w:t>»</w:t>
      </w:r>
    </w:p>
    <w:p w:rsidR="002143E2" w:rsidRPr="00F9780D" w:rsidRDefault="002143E2" w:rsidP="002143E2">
      <w:pPr>
        <w:rPr>
          <w:b/>
          <w:color w:val="000000"/>
        </w:rPr>
      </w:pPr>
    </w:p>
    <w:p w:rsidR="002143E2" w:rsidRPr="00F9780D" w:rsidRDefault="002143E2" w:rsidP="002143E2">
      <w:pPr>
        <w:autoSpaceDE w:val="0"/>
        <w:autoSpaceDN w:val="0"/>
        <w:adjustRightInd w:val="0"/>
        <w:ind w:firstLine="660"/>
        <w:jc w:val="both"/>
      </w:pPr>
      <w:r w:rsidRPr="00F9780D">
        <w:rPr>
          <w:rStyle w:val="FontStyle17"/>
          <w:sz w:val="24"/>
          <w:szCs w:val="24"/>
        </w:rPr>
        <w:t>В соответствии с Федеральным законом от 31.07.2020 № 248-ФЗ «О</w:t>
      </w:r>
      <w:r w:rsidRPr="00F9780D">
        <w:rPr>
          <w:rStyle w:val="FontStyle17"/>
          <w:sz w:val="24"/>
          <w:szCs w:val="24"/>
        </w:rPr>
        <w:br/>
        <w:t>государственном контроле (надзоре) и муниципальном контроле в</w:t>
      </w:r>
      <w:r w:rsidRPr="00F9780D">
        <w:rPr>
          <w:rStyle w:val="FontStyle17"/>
          <w:sz w:val="24"/>
          <w:szCs w:val="24"/>
        </w:rPr>
        <w:br/>
        <w:t>Российской Федерации»</w:t>
      </w:r>
      <w:r w:rsidRPr="00F9780D">
        <w:rPr>
          <w:color w:val="000000"/>
        </w:rPr>
        <w:t xml:space="preserve">, </w:t>
      </w:r>
      <w:r w:rsidRPr="00F9780D">
        <w:t>Уставом Новопокровского сельского поселения Горьковского муниципального района Омской области, Совет Новопокровского сельского поселения Горьковского муниципального района Омской области</w:t>
      </w:r>
    </w:p>
    <w:p w:rsidR="002143E2" w:rsidRPr="00F9780D" w:rsidRDefault="002143E2" w:rsidP="002143E2">
      <w:pPr>
        <w:autoSpaceDE w:val="0"/>
        <w:autoSpaceDN w:val="0"/>
        <w:adjustRightInd w:val="0"/>
        <w:ind w:firstLine="660"/>
        <w:jc w:val="both"/>
      </w:pPr>
    </w:p>
    <w:p w:rsidR="002143E2" w:rsidRPr="00F9780D" w:rsidRDefault="002143E2" w:rsidP="002143E2">
      <w:pPr>
        <w:autoSpaceDE w:val="0"/>
        <w:autoSpaceDN w:val="0"/>
        <w:jc w:val="center"/>
      </w:pPr>
      <w:r w:rsidRPr="00F9780D">
        <w:t>РЕШИЛ:</w:t>
      </w:r>
    </w:p>
    <w:p w:rsidR="002143E2" w:rsidRDefault="002143E2" w:rsidP="002143E2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143E2" w:rsidRPr="00155FA6" w:rsidRDefault="002143E2" w:rsidP="002143E2">
      <w:pPr>
        <w:pStyle w:val="ConsPlusNormal"/>
        <w:ind w:firstLine="0"/>
        <w:jc w:val="both"/>
        <w:rPr>
          <w:rStyle w:val="FontStyle17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</w:t>
      </w:r>
      <w:r w:rsidRPr="00155FA6">
        <w:rPr>
          <w:rFonts w:ascii="Times New Roman" w:hAnsi="Times New Roman" w:cs="Times New Roman"/>
          <w:color w:val="000000"/>
          <w:sz w:val="24"/>
          <w:szCs w:val="24"/>
        </w:rPr>
        <w:t>1. Приложение № 1</w:t>
      </w:r>
      <w:r w:rsidRPr="00155FA6">
        <w:rPr>
          <w:rFonts w:ascii="Times New Roman" w:hAnsi="Times New Roman" w:cs="Times New Roman"/>
          <w:sz w:val="24"/>
          <w:szCs w:val="24"/>
        </w:rPr>
        <w:t xml:space="preserve"> </w:t>
      </w:r>
      <w:r w:rsidRPr="00155FA6">
        <w:rPr>
          <w:rFonts w:ascii="Times New Roman" w:hAnsi="Times New Roman" w:cs="Times New Roman"/>
          <w:color w:val="000000"/>
          <w:sz w:val="24"/>
          <w:szCs w:val="24"/>
        </w:rPr>
        <w:t xml:space="preserve">к Положению о муниципальном жилищном контроле </w:t>
      </w:r>
      <w:proofErr w:type="gramStart"/>
      <w:r w:rsidRPr="00155FA6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Pr="00155F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155FA6">
        <w:rPr>
          <w:rFonts w:ascii="Times New Roman" w:hAnsi="Times New Roman" w:cs="Times New Roman"/>
          <w:color w:val="000000"/>
          <w:sz w:val="24"/>
          <w:szCs w:val="24"/>
        </w:rPr>
        <w:t>Новопокровского</w:t>
      </w:r>
      <w:proofErr w:type="gramEnd"/>
      <w:r w:rsidRPr="00155FA6">
        <w:rPr>
          <w:rFonts w:ascii="Times New Roman" w:hAnsi="Times New Roman" w:cs="Times New Roman"/>
          <w:color w:val="000000"/>
          <w:sz w:val="24"/>
          <w:szCs w:val="24"/>
        </w:rPr>
        <w:t xml:space="preserve"> сельском поселении Горьковского муниципального района Омской области</w:t>
      </w:r>
      <w:r w:rsidRPr="00155FA6">
        <w:rPr>
          <w:rFonts w:ascii="Times New Roman" w:hAnsi="Times New Roman" w:cs="Times New Roman"/>
          <w:sz w:val="24"/>
          <w:szCs w:val="24"/>
        </w:rPr>
        <w:t xml:space="preserve">   от 08.11. 2021 г. № 2  </w:t>
      </w:r>
      <w:r w:rsidRPr="00155FA6">
        <w:rPr>
          <w:rStyle w:val="FontStyle17"/>
          <w:sz w:val="24"/>
          <w:szCs w:val="24"/>
        </w:rPr>
        <w:t>изложить в следующей редакции:</w:t>
      </w:r>
    </w:p>
    <w:p w:rsidR="002143E2" w:rsidRPr="00155FA6" w:rsidRDefault="002143E2" w:rsidP="002143E2">
      <w:pPr>
        <w:pStyle w:val="Style10"/>
        <w:widowControl/>
        <w:spacing w:line="298" w:lineRule="exact"/>
        <w:ind w:left="5" w:right="5"/>
        <w:rPr>
          <w:rStyle w:val="FontStyle25"/>
          <w:rFonts w:ascii="Times New Roman" w:hAnsi="Times New Roman" w:cs="Times New Roman"/>
        </w:rPr>
      </w:pPr>
      <w:proofErr w:type="gramStart"/>
      <w:r w:rsidRPr="00155FA6">
        <w:rPr>
          <w:rStyle w:val="FontStyle17"/>
          <w:sz w:val="24"/>
          <w:szCs w:val="24"/>
        </w:rPr>
        <w:t>«</w:t>
      </w:r>
      <w:r w:rsidRPr="00155FA6">
        <w:rPr>
          <w:rStyle w:val="FontStyle25"/>
          <w:rFonts w:ascii="Times New Roman" w:hAnsi="Times New Roman" w:cs="Times New Roman"/>
        </w:rPr>
        <w:t>Трехкратный и более рост количества обращений за единицу</w:t>
      </w:r>
      <w:r w:rsidRPr="00155FA6">
        <w:rPr>
          <w:rStyle w:val="FontStyle25"/>
          <w:rFonts w:ascii="Times New Roman" w:hAnsi="Times New Roman" w:cs="Times New Roman"/>
        </w:rPr>
        <w:br/>
        <w:t>времени (месяц, квартал) в сравнении с предшествующим аналогичным периодом и</w:t>
      </w:r>
      <w:r w:rsidRPr="00155FA6">
        <w:rPr>
          <w:rStyle w:val="FontStyle25"/>
          <w:rFonts w:ascii="Times New Roman" w:hAnsi="Times New Roman" w:cs="Times New Roman"/>
        </w:rPr>
        <w:br/>
        <w:t>(или) с аналогичным периодом предшествующего календарного года, поступивших в</w:t>
      </w:r>
      <w:r w:rsidRPr="00155FA6">
        <w:rPr>
          <w:rStyle w:val="FontStyle25"/>
          <w:rFonts w:ascii="Times New Roman" w:hAnsi="Times New Roman" w:cs="Times New Roman"/>
        </w:rPr>
        <w:br/>
        <w:t>адрес органа государственного жилищного надзора, органа муниципального</w:t>
      </w:r>
      <w:r w:rsidRPr="00155FA6">
        <w:rPr>
          <w:rStyle w:val="FontStyle25"/>
          <w:rFonts w:ascii="Times New Roman" w:hAnsi="Times New Roman" w:cs="Times New Roman"/>
        </w:rPr>
        <w:br/>
        <w:t>жилищного контроля от граждан (поступивших способом, позволяющим установить</w:t>
      </w:r>
      <w:proofErr w:type="gramEnd"/>
    </w:p>
    <w:p w:rsidR="002143E2" w:rsidRPr="00155FA6" w:rsidRDefault="002143E2" w:rsidP="002143E2">
      <w:pPr>
        <w:pStyle w:val="Style7"/>
        <w:widowControl/>
        <w:ind w:left="10"/>
        <w:rPr>
          <w:rStyle w:val="FontStyle25"/>
          <w:rFonts w:ascii="Times New Roman" w:hAnsi="Times New Roman" w:cs="Times New Roman"/>
        </w:rPr>
      </w:pPr>
      <w:r w:rsidRPr="00155FA6">
        <w:rPr>
          <w:rStyle w:val="FontStyle25"/>
          <w:rFonts w:ascii="Times New Roman" w:hAnsi="Times New Roman" w:cs="Times New Roman"/>
        </w:rPr>
        <w:t>личность обратившегося гражданина) или организаций, являющихся собственниками</w:t>
      </w:r>
    </w:p>
    <w:p w:rsidR="002143E2" w:rsidRPr="00155FA6" w:rsidRDefault="002143E2" w:rsidP="002143E2">
      <w:pPr>
        <w:pStyle w:val="Style7"/>
        <w:widowControl/>
        <w:spacing w:line="298" w:lineRule="exact"/>
        <w:ind w:left="10" w:right="5"/>
        <w:rPr>
          <w:rStyle w:val="FontStyle25"/>
          <w:rFonts w:ascii="Times New Roman" w:hAnsi="Times New Roman" w:cs="Times New Roman"/>
        </w:rPr>
      </w:pPr>
      <w:r w:rsidRPr="00155FA6">
        <w:rPr>
          <w:rStyle w:val="FontStyle25"/>
          <w:rFonts w:ascii="Times New Roman" w:hAnsi="Times New Roman" w:cs="Times New Roman"/>
        </w:rPr>
        <w:t>помещений в многоквартирном доме, граждан, являющихся пользователями</w:t>
      </w:r>
      <w:r w:rsidRPr="00155FA6">
        <w:rPr>
          <w:rStyle w:val="FontStyle25"/>
          <w:rFonts w:ascii="Times New Roman" w:hAnsi="Times New Roman" w:cs="Times New Roman"/>
        </w:rPr>
        <w:br/>
        <w:t>помещений в многоквартирном доме, информации от органов государственной власти,</w:t>
      </w:r>
      <w:r w:rsidRPr="00155FA6">
        <w:rPr>
          <w:rStyle w:val="FontStyle25"/>
          <w:rFonts w:ascii="Times New Roman" w:hAnsi="Times New Roman" w:cs="Times New Roman"/>
        </w:rPr>
        <w:br/>
        <w:t>органов местного самоуправления, из средств массовой информации, информационн</w:t>
      </w:r>
      <w:proofErr w:type="gramStart"/>
      <w:r w:rsidRPr="00155FA6">
        <w:rPr>
          <w:rStyle w:val="FontStyle25"/>
          <w:rFonts w:ascii="Times New Roman" w:hAnsi="Times New Roman" w:cs="Times New Roman"/>
        </w:rPr>
        <w:t>о-</w:t>
      </w:r>
      <w:proofErr w:type="gramEnd"/>
      <w:r w:rsidRPr="00155FA6">
        <w:rPr>
          <w:rStyle w:val="FontStyle25"/>
          <w:rFonts w:ascii="Times New Roman" w:hAnsi="Times New Roman" w:cs="Times New Roman"/>
        </w:rPr>
        <w:br/>
        <w:t>телекоммуникационной сети "Интернет", государственных информационных систем о</w:t>
      </w:r>
    </w:p>
    <w:p w:rsidR="002143E2" w:rsidRPr="00155FA6" w:rsidRDefault="002143E2" w:rsidP="002143E2">
      <w:pPr>
        <w:pStyle w:val="Style7"/>
        <w:widowControl/>
        <w:ind w:left="14"/>
        <w:rPr>
          <w:rStyle w:val="FontStyle25"/>
          <w:rFonts w:ascii="Times New Roman" w:hAnsi="Times New Roman" w:cs="Times New Roman"/>
        </w:rPr>
      </w:pPr>
      <w:proofErr w:type="gramStart"/>
      <w:r w:rsidRPr="00155FA6">
        <w:rPr>
          <w:rStyle w:val="FontStyle25"/>
          <w:rFonts w:ascii="Times New Roman" w:hAnsi="Times New Roman" w:cs="Times New Roman"/>
        </w:rPr>
        <w:t>фактах</w:t>
      </w:r>
      <w:proofErr w:type="gramEnd"/>
      <w:r w:rsidRPr="00155FA6">
        <w:rPr>
          <w:rStyle w:val="FontStyle25"/>
          <w:rFonts w:ascii="Times New Roman" w:hAnsi="Times New Roman" w:cs="Times New Roman"/>
        </w:rPr>
        <w:t xml:space="preserve">  нарушений  контролируемыми  лицами   обязательных требований,</w:t>
      </w:r>
    </w:p>
    <w:p w:rsidR="002143E2" w:rsidRPr="00155FA6" w:rsidRDefault="002143E2" w:rsidP="002143E2">
      <w:pPr>
        <w:pStyle w:val="Style7"/>
        <w:widowControl/>
        <w:spacing w:line="302" w:lineRule="exact"/>
        <w:ind w:left="14" w:right="5"/>
        <w:rPr>
          <w:rStyle w:val="FontStyle17"/>
          <w:color w:val="auto"/>
          <w:sz w:val="24"/>
          <w:szCs w:val="24"/>
        </w:rPr>
      </w:pPr>
      <w:r w:rsidRPr="00155FA6">
        <w:rPr>
          <w:rStyle w:val="FontStyle25"/>
          <w:rFonts w:ascii="Times New Roman" w:hAnsi="Times New Roman" w:cs="Times New Roman"/>
        </w:rPr>
        <w:t>установленных частью 1 статьи 20 Жилищного кодекса Российской Федерации;</w:t>
      </w:r>
      <w:r w:rsidRPr="00155FA6">
        <w:rPr>
          <w:rStyle w:val="FontStyle25"/>
          <w:rFonts w:ascii="Times New Roman" w:hAnsi="Times New Roman" w:cs="Times New Roman"/>
        </w:rPr>
        <w:br/>
      </w:r>
      <w:r w:rsidRPr="00155FA6">
        <w:rPr>
          <w:rStyle w:val="FontStyle18"/>
          <w:sz w:val="24"/>
          <w:szCs w:val="24"/>
        </w:rPr>
        <w:t xml:space="preserve">             О</w:t>
      </w:r>
      <w:r w:rsidRPr="00155FA6">
        <w:rPr>
          <w:rStyle w:val="FontStyle25"/>
          <w:rFonts w:ascii="Times New Roman" w:hAnsi="Times New Roman" w:cs="Times New Roman"/>
        </w:rPr>
        <w:t>тсутствие в течение трех и более месяцев актуализации информации, подлежащей размещению в государственной информационной системе жилищно-коммунального хозяйства в соответствии с порядком, фо</w:t>
      </w:r>
      <w:r>
        <w:rPr>
          <w:rStyle w:val="FontStyle25"/>
          <w:rFonts w:ascii="Times New Roman" w:hAnsi="Times New Roman" w:cs="Times New Roman"/>
        </w:rPr>
        <w:t xml:space="preserve">рмами, сроками и периодичностью </w:t>
      </w:r>
      <w:r w:rsidRPr="00155FA6">
        <w:rPr>
          <w:rStyle w:val="FontStyle25"/>
          <w:rFonts w:ascii="Times New Roman" w:hAnsi="Times New Roman" w:cs="Times New Roman"/>
        </w:rPr>
        <w:t>размещения, установленными в соответствии с частью 5 статьи 165 Жилищного</w:t>
      </w:r>
      <w:r>
        <w:rPr>
          <w:rStyle w:val="FontStyle25"/>
          <w:rFonts w:ascii="Times New Roman" w:hAnsi="Times New Roman" w:cs="Times New Roman"/>
        </w:rPr>
        <w:t xml:space="preserve"> </w:t>
      </w:r>
      <w:r w:rsidRPr="00155FA6">
        <w:rPr>
          <w:rStyle w:val="FontStyle25"/>
          <w:rFonts w:ascii="Times New Roman" w:hAnsi="Times New Roman" w:cs="Times New Roman"/>
        </w:rPr>
        <w:t>кодекса Российской Федерации»</w:t>
      </w:r>
    </w:p>
    <w:p w:rsidR="002D69A1" w:rsidRPr="002D69A1" w:rsidRDefault="002143E2" w:rsidP="002D69A1">
      <w:pPr>
        <w:jc w:val="both"/>
        <w:rPr>
          <w:rStyle w:val="FontStyle25"/>
          <w:rFonts w:ascii="Times New Roman" w:hAnsi="Times New Roman" w:cs="Times New Roman"/>
          <w:szCs w:val="28"/>
        </w:rPr>
      </w:pPr>
      <w:r w:rsidRPr="002D69A1">
        <w:rPr>
          <w:color w:val="000000"/>
        </w:rPr>
        <w:t xml:space="preserve"> </w:t>
      </w:r>
      <w:r w:rsidR="002D69A1">
        <w:rPr>
          <w:color w:val="000000"/>
        </w:rPr>
        <w:t xml:space="preserve">         2. </w:t>
      </w:r>
      <w:r w:rsidR="002D69A1" w:rsidRPr="002D69A1">
        <w:rPr>
          <w:szCs w:val="28"/>
        </w:rPr>
        <w:t xml:space="preserve">Обнародовать данное решение в газете «Горьковский муниципальный вестник» и на официальном сайте </w:t>
      </w:r>
      <w:r w:rsidR="002D69A1" w:rsidRPr="002D69A1">
        <w:rPr>
          <w:bCs/>
          <w:szCs w:val="28"/>
        </w:rPr>
        <w:t xml:space="preserve">Новопокровского сельского поселения в сети «Интернет», </w:t>
      </w:r>
      <w:r w:rsidR="002D69A1" w:rsidRPr="002D69A1">
        <w:rPr>
          <w:szCs w:val="28"/>
        </w:rPr>
        <w:t>решение</w:t>
      </w:r>
      <w:r w:rsidR="002D69A1" w:rsidRPr="002D69A1">
        <w:rPr>
          <w:rStyle w:val="FontStyle25"/>
          <w:rFonts w:ascii="Times New Roman" w:hAnsi="Times New Roman" w:cs="Times New Roman"/>
          <w:szCs w:val="28"/>
        </w:rPr>
        <w:t xml:space="preserve"> вступает в силу с момента его опубликования (обнародования).</w:t>
      </w:r>
    </w:p>
    <w:p w:rsidR="002143E2" w:rsidRDefault="002143E2" w:rsidP="002143E2"/>
    <w:p w:rsidR="002D69A1" w:rsidRDefault="002D69A1" w:rsidP="002143E2"/>
    <w:p w:rsidR="002143E2" w:rsidRPr="00F9780D" w:rsidRDefault="002143E2" w:rsidP="002143E2">
      <w:r w:rsidRPr="00F9780D">
        <w:t>Глава Новопокровского</w:t>
      </w:r>
    </w:p>
    <w:p w:rsidR="002143E2" w:rsidRPr="00F9780D" w:rsidRDefault="002143E2" w:rsidP="002143E2">
      <w:pPr>
        <w:spacing w:line="240" w:lineRule="exact"/>
        <w:rPr>
          <w:b/>
          <w:color w:val="000000"/>
        </w:rPr>
      </w:pPr>
      <w:r w:rsidRPr="00F9780D">
        <w:t>сельского поселения                                                                            Ю.Г. Канунников</w:t>
      </w:r>
    </w:p>
    <w:p w:rsidR="002143E2" w:rsidRPr="00F9780D" w:rsidRDefault="002143E2" w:rsidP="002143E2">
      <w:pPr>
        <w:jc w:val="both"/>
      </w:pPr>
    </w:p>
    <w:p w:rsidR="00C065AC" w:rsidRPr="002143E2" w:rsidRDefault="00C065AC" w:rsidP="002143E2"/>
    <w:sectPr w:rsidR="00C065AC" w:rsidRPr="002143E2" w:rsidSect="002143E2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79CD" w:rsidRDefault="00A079CD" w:rsidP="002143E2">
      <w:r>
        <w:separator/>
      </w:r>
    </w:p>
  </w:endnote>
  <w:endnote w:type="continuationSeparator" w:id="0">
    <w:p w:rsidR="00A079CD" w:rsidRDefault="00A079CD" w:rsidP="002143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79CD" w:rsidRDefault="00A079CD" w:rsidP="002143E2">
      <w:r>
        <w:separator/>
      </w:r>
    </w:p>
  </w:footnote>
  <w:footnote w:type="continuationSeparator" w:id="0">
    <w:p w:rsidR="00A079CD" w:rsidRDefault="00A079CD" w:rsidP="002143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3E7F0E"/>
    <w:multiLevelType w:val="singleLevel"/>
    <w:tmpl w:val="30A22F3A"/>
    <w:lvl w:ilvl="0">
      <w:start w:val="2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">
    <w:nsid w:val="3ADA0A33"/>
    <w:multiLevelType w:val="singleLevel"/>
    <w:tmpl w:val="EEAAA78E"/>
    <w:lvl w:ilvl="0">
      <w:start w:val="1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7B4BE4"/>
    <w:rsid w:val="00054710"/>
    <w:rsid w:val="000618E0"/>
    <w:rsid w:val="00084652"/>
    <w:rsid w:val="00115B41"/>
    <w:rsid w:val="00135ABF"/>
    <w:rsid w:val="00205C7F"/>
    <w:rsid w:val="002143E2"/>
    <w:rsid w:val="002D60EA"/>
    <w:rsid w:val="002D69A1"/>
    <w:rsid w:val="003C0A5E"/>
    <w:rsid w:val="003F6324"/>
    <w:rsid w:val="00467B3C"/>
    <w:rsid w:val="004A1A3E"/>
    <w:rsid w:val="00530EA8"/>
    <w:rsid w:val="005B742C"/>
    <w:rsid w:val="005B7696"/>
    <w:rsid w:val="00681396"/>
    <w:rsid w:val="007329BC"/>
    <w:rsid w:val="00740A41"/>
    <w:rsid w:val="0079120D"/>
    <w:rsid w:val="007B4BE4"/>
    <w:rsid w:val="008031F1"/>
    <w:rsid w:val="00871098"/>
    <w:rsid w:val="00871ABF"/>
    <w:rsid w:val="008C4427"/>
    <w:rsid w:val="009077D7"/>
    <w:rsid w:val="00951CD6"/>
    <w:rsid w:val="009615F7"/>
    <w:rsid w:val="009B772D"/>
    <w:rsid w:val="009C5965"/>
    <w:rsid w:val="00A06DC4"/>
    <w:rsid w:val="00A079CD"/>
    <w:rsid w:val="00AE5749"/>
    <w:rsid w:val="00AF2B53"/>
    <w:rsid w:val="00B22931"/>
    <w:rsid w:val="00B37108"/>
    <w:rsid w:val="00B65B70"/>
    <w:rsid w:val="00BA5890"/>
    <w:rsid w:val="00BF50CB"/>
    <w:rsid w:val="00C065AC"/>
    <w:rsid w:val="00C30ADE"/>
    <w:rsid w:val="00CC17F1"/>
    <w:rsid w:val="00CF733D"/>
    <w:rsid w:val="00D13C6D"/>
    <w:rsid w:val="00DA70F2"/>
    <w:rsid w:val="00F560A1"/>
    <w:rsid w:val="00F70874"/>
    <w:rsid w:val="00F8702A"/>
    <w:rsid w:val="00FE1784"/>
    <w:rsid w:val="00FE2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B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4BE4"/>
    <w:pPr>
      <w:ind w:left="720"/>
      <w:contextualSpacing/>
    </w:pPr>
  </w:style>
  <w:style w:type="character" w:customStyle="1" w:styleId="FontStyle17">
    <w:name w:val="Font Style17"/>
    <w:basedOn w:val="a0"/>
    <w:uiPriority w:val="99"/>
    <w:rsid w:val="00C065AC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9">
    <w:name w:val="Style9"/>
    <w:basedOn w:val="a"/>
    <w:uiPriority w:val="99"/>
    <w:rsid w:val="00C065AC"/>
    <w:pPr>
      <w:widowControl w:val="0"/>
      <w:autoSpaceDE w:val="0"/>
      <w:autoSpaceDN w:val="0"/>
      <w:adjustRightInd w:val="0"/>
      <w:spacing w:line="308" w:lineRule="exact"/>
      <w:ind w:firstLine="677"/>
      <w:jc w:val="both"/>
    </w:pPr>
  </w:style>
  <w:style w:type="paragraph" w:customStyle="1" w:styleId="Style10">
    <w:name w:val="Style10"/>
    <w:basedOn w:val="a"/>
    <w:uiPriority w:val="99"/>
    <w:rsid w:val="00C065AC"/>
    <w:pPr>
      <w:widowControl w:val="0"/>
      <w:autoSpaceDE w:val="0"/>
      <w:autoSpaceDN w:val="0"/>
      <w:adjustRightInd w:val="0"/>
      <w:spacing w:line="307" w:lineRule="exact"/>
      <w:ind w:firstLine="701"/>
      <w:jc w:val="both"/>
    </w:pPr>
  </w:style>
  <w:style w:type="character" w:customStyle="1" w:styleId="FontStyle25">
    <w:name w:val="Font Style25"/>
    <w:basedOn w:val="a0"/>
    <w:rsid w:val="00C065AC"/>
    <w:rPr>
      <w:rFonts w:ascii="Sylfaen" w:hAnsi="Sylfaen" w:cs="Sylfaen" w:hint="default"/>
      <w:sz w:val="24"/>
      <w:szCs w:val="24"/>
    </w:rPr>
  </w:style>
  <w:style w:type="paragraph" w:customStyle="1" w:styleId="ConsPlusNormal">
    <w:name w:val="ConsPlusNormal"/>
    <w:uiPriority w:val="99"/>
    <w:rsid w:val="00530EA8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B65B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5B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7">
    <w:name w:val="Style7"/>
    <w:basedOn w:val="a"/>
    <w:uiPriority w:val="99"/>
    <w:rsid w:val="002143E2"/>
    <w:pPr>
      <w:widowControl w:val="0"/>
      <w:autoSpaceDE w:val="0"/>
      <w:autoSpaceDN w:val="0"/>
      <w:adjustRightInd w:val="0"/>
    </w:pPr>
  </w:style>
  <w:style w:type="character" w:customStyle="1" w:styleId="FontStyle18">
    <w:name w:val="Font Style18"/>
    <w:basedOn w:val="a0"/>
    <w:uiPriority w:val="99"/>
    <w:rsid w:val="002143E2"/>
    <w:rPr>
      <w:rFonts w:ascii="Times New Roman" w:hAnsi="Times New Roman" w:cs="Times New Roman"/>
      <w:color w:val="000000"/>
      <w:sz w:val="26"/>
      <w:szCs w:val="26"/>
    </w:rPr>
  </w:style>
  <w:style w:type="paragraph" w:styleId="a6">
    <w:name w:val="header"/>
    <w:basedOn w:val="a"/>
    <w:link w:val="a7"/>
    <w:uiPriority w:val="99"/>
    <w:semiHidden/>
    <w:unhideWhenUsed/>
    <w:rsid w:val="002143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143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2143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143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Administr</cp:lastModifiedBy>
  <cp:revision>25</cp:revision>
  <cp:lastPrinted>2023-05-03T06:02:00Z</cp:lastPrinted>
  <dcterms:created xsi:type="dcterms:W3CDTF">2021-12-22T10:38:00Z</dcterms:created>
  <dcterms:modified xsi:type="dcterms:W3CDTF">2023-05-03T11:18:00Z</dcterms:modified>
</cp:coreProperties>
</file>