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FE" w:rsidRDefault="005437FE" w:rsidP="00492AB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СОВЕТ НОВОПОКРОВСКОГО СЕЛЬСКОГО ПОСЕЛЕНИЯ</w:t>
      </w:r>
    </w:p>
    <w:p w:rsidR="009C7AEC" w:rsidRPr="00F27565" w:rsidRDefault="005437FE" w:rsidP="00A65F3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ГОРЬКОВСКОГО МУНИЦИПАЛЬНОГО РАЙОНА ОМСКОЙ ОБЛАСТИ</w:t>
      </w:r>
      <w:bookmarkStart w:id="0" w:name="_GoBack"/>
      <w:bookmarkEnd w:id="0"/>
    </w:p>
    <w:p w:rsidR="005437FE" w:rsidRPr="006A77B1" w:rsidRDefault="00492AB0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55</w:t>
      </w:r>
      <w:r w:rsidR="00CE0371">
        <w:rPr>
          <w:rFonts w:ascii="Times New Roman" w:hAnsi="Times New Roman" w:cs="Times New Roman"/>
          <w:b w:val="0"/>
          <w:sz w:val="28"/>
          <w:szCs w:val="28"/>
        </w:rPr>
        <w:t xml:space="preserve"> сессия</w:t>
      </w:r>
      <w:r w:rsidR="00430DFD" w:rsidRPr="00D22E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29A1">
        <w:rPr>
          <w:rFonts w:ascii="Times New Roman" w:hAnsi="Times New Roman" w:cs="Times New Roman"/>
          <w:b w:val="0"/>
          <w:sz w:val="28"/>
          <w:szCs w:val="28"/>
        </w:rPr>
        <w:t>4</w:t>
      </w:r>
      <w:r w:rsidR="006A77B1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:rsidR="006A77B1" w:rsidRDefault="006A77B1" w:rsidP="007D22E7">
      <w:pPr>
        <w:pStyle w:val="a3"/>
        <w:spacing w:before="0"/>
        <w:rPr>
          <w:b w:val="0"/>
          <w:bCs w:val="0"/>
        </w:rPr>
      </w:pPr>
    </w:p>
    <w:p w:rsidR="00351EE8" w:rsidRDefault="00FC0EDA" w:rsidP="00430DFD">
      <w:pPr>
        <w:pStyle w:val="a3"/>
        <w:spacing w:before="0"/>
        <w:jc w:val="left"/>
        <w:rPr>
          <w:b w:val="0"/>
          <w:bCs w:val="0"/>
        </w:rPr>
      </w:pPr>
      <w:r>
        <w:rPr>
          <w:b w:val="0"/>
          <w:bCs w:val="0"/>
        </w:rPr>
        <w:t xml:space="preserve">От  </w:t>
      </w:r>
      <w:r w:rsidR="00492AB0">
        <w:rPr>
          <w:b w:val="0"/>
          <w:bCs w:val="0"/>
        </w:rPr>
        <w:t>27.12.2023г.</w:t>
      </w:r>
      <w:r w:rsidR="00351EE8">
        <w:rPr>
          <w:b w:val="0"/>
          <w:bCs w:val="0"/>
        </w:rPr>
        <w:t xml:space="preserve">                                                            </w:t>
      </w:r>
      <w:r w:rsidR="00492AB0">
        <w:rPr>
          <w:b w:val="0"/>
          <w:bCs w:val="0"/>
        </w:rPr>
        <w:t xml:space="preserve">                              </w:t>
      </w:r>
      <w:r w:rsidR="00351EE8">
        <w:rPr>
          <w:b w:val="0"/>
          <w:bCs w:val="0"/>
        </w:rPr>
        <w:t xml:space="preserve">  № </w:t>
      </w:r>
      <w:r w:rsidR="00492AB0">
        <w:rPr>
          <w:b w:val="0"/>
          <w:bCs w:val="0"/>
        </w:rPr>
        <w:t>1</w:t>
      </w:r>
    </w:p>
    <w:p w:rsidR="00351EE8" w:rsidRDefault="005437FE" w:rsidP="00657E35">
      <w:pPr>
        <w:pStyle w:val="a3"/>
        <w:spacing w:before="0"/>
        <w:rPr>
          <w:b w:val="0"/>
          <w:bCs w:val="0"/>
        </w:rPr>
      </w:pPr>
      <w:r w:rsidRPr="000C0B31">
        <w:rPr>
          <w:b w:val="0"/>
          <w:bCs w:val="0"/>
        </w:rPr>
        <w:t xml:space="preserve">РЕШЕНИЕ </w:t>
      </w:r>
      <w:r w:rsidR="00CE0371">
        <w:rPr>
          <w:b w:val="0"/>
          <w:bCs w:val="0"/>
        </w:rPr>
        <w:t xml:space="preserve"> </w:t>
      </w:r>
    </w:p>
    <w:p w:rsidR="00CE0371" w:rsidRDefault="007D22E7" w:rsidP="00657E35">
      <w:pPr>
        <w:pStyle w:val="a3"/>
        <w:spacing w:before="0"/>
        <w:rPr>
          <w:b w:val="0"/>
          <w:bCs w:val="0"/>
        </w:rPr>
      </w:pPr>
      <w:proofErr w:type="gramStart"/>
      <w:r>
        <w:rPr>
          <w:b w:val="0"/>
          <w:bCs w:val="0"/>
        </w:rPr>
        <w:t>с</w:t>
      </w:r>
      <w:proofErr w:type="gramEnd"/>
      <w:r w:rsidR="00351EE8">
        <w:rPr>
          <w:b w:val="0"/>
          <w:bCs w:val="0"/>
        </w:rPr>
        <w:t>. Новопокровка</w:t>
      </w:r>
      <w:r w:rsidR="00CE0371">
        <w:rPr>
          <w:b w:val="0"/>
          <w:bCs w:val="0"/>
        </w:rPr>
        <w:t xml:space="preserve">                                                                                           </w:t>
      </w:r>
    </w:p>
    <w:p w:rsidR="005437FE" w:rsidRPr="000C0B31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B73997">
        <w:rPr>
          <w:b w:val="0"/>
          <w:bCs w:val="0"/>
        </w:rPr>
        <w:t xml:space="preserve">О </w:t>
      </w:r>
      <w:r w:rsidR="00F74576">
        <w:rPr>
          <w:b w:val="0"/>
          <w:bCs w:val="0"/>
        </w:rPr>
        <w:t xml:space="preserve"> </w:t>
      </w:r>
      <w:r w:rsidR="00430DFD">
        <w:rPr>
          <w:b w:val="0"/>
          <w:bCs w:val="0"/>
        </w:rPr>
        <w:t xml:space="preserve"> </w:t>
      </w:r>
      <w:r w:rsidRPr="00B73997">
        <w:rPr>
          <w:b w:val="0"/>
          <w:bCs w:val="0"/>
        </w:rPr>
        <w:t xml:space="preserve">бюджете </w:t>
      </w:r>
      <w:r>
        <w:rPr>
          <w:b w:val="0"/>
          <w:bCs w:val="0"/>
        </w:rPr>
        <w:t>поселения</w:t>
      </w:r>
      <w:r w:rsidRPr="000C0B31">
        <w:rPr>
          <w:b w:val="0"/>
          <w:bCs w:val="0"/>
        </w:rPr>
        <w:t xml:space="preserve"> на 20</w:t>
      </w:r>
      <w:r w:rsidR="00D91470">
        <w:rPr>
          <w:b w:val="0"/>
          <w:bCs w:val="0"/>
        </w:rPr>
        <w:t>2</w:t>
      </w:r>
      <w:r w:rsidR="0031512B">
        <w:rPr>
          <w:b w:val="0"/>
          <w:bCs w:val="0"/>
        </w:rPr>
        <w:t>4</w:t>
      </w:r>
      <w:r w:rsidRPr="000C0B31">
        <w:rPr>
          <w:b w:val="0"/>
          <w:bCs w:val="0"/>
        </w:rPr>
        <w:t xml:space="preserve"> год </w:t>
      </w:r>
    </w:p>
    <w:p w:rsidR="005437FE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0C0B31">
        <w:rPr>
          <w:b w:val="0"/>
          <w:bCs w:val="0"/>
        </w:rPr>
        <w:t>и на плановый период 20</w:t>
      </w:r>
      <w:r w:rsidR="009D6BD4">
        <w:rPr>
          <w:b w:val="0"/>
          <w:bCs w:val="0"/>
        </w:rPr>
        <w:t>2</w:t>
      </w:r>
      <w:r w:rsidR="0031512B">
        <w:rPr>
          <w:b w:val="0"/>
          <w:bCs w:val="0"/>
        </w:rPr>
        <w:t>5</w:t>
      </w:r>
      <w:r w:rsidRPr="000C0B31">
        <w:rPr>
          <w:b w:val="0"/>
          <w:bCs w:val="0"/>
        </w:rPr>
        <w:t xml:space="preserve"> и 20</w:t>
      </w:r>
      <w:r w:rsidR="00957BC8">
        <w:rPr>
          <w:b w:val="0"/>
          <w:bCs w:val="0"/>
        </w:rPr>
        <w:t>2</w:t>
      </w:r>
      <w:r w:rsidR="0031512B">
        <w:rPr>
          <w:b w:val="0"/>
          <w:bCs w:val="0"/>
        </w:rPr>
        <w:t>6</w:t>
      </w:r>
      <w:r w:rsidR="00D240E8">
        <w:rPr>
          <w:b w:val="0"/>
          <w:bCs w:val="0"/>
        </w:rPr>
        <w:t xml:space="preserve"> </w:t>
      </w:r>
      <w:r w:rsidRPr="000C0B31">
        <w:rPr>
          <w:b w:val="0"/>
          <w:bCs w:val="0"/>
        </w:rPr>
        <w:t>годов</w:t>
      </w:r>
    </w:p>
    <w:p w:rsidR="00750384" w:rsidRPr="00750384" w:rsidRDefault="00750384" w:rsidP="00351EE8">
      <w:pPr>
        <w:pStyle w:val="a3"/>
        <w:spacing w:before="0" w:line="240" w:lineRule="auto"/>
        <w:rPr>
          <w:b w:val="0"/>
          <w:bCs w:val="0"/>
          <w:i/>
        </w:rPr>
      </w:pPr>
      <w:r w:rsidRPr="00750384">
        <w:rPr>
          <w:b w:val="0"/>
          <w:bCs w:val="0"/>
          <w:i/>
        </w:rPr>
        <w:t>( в редакции</w:t>
      </w:r>
      <w:r>
        <w:rPr>
          <w:b w:val="0"/>
          <w:bCs w:val="0"/>
          <w:i/>
        </w:rPr>
        <w:t xml:space="preserve"> от 05.03.2024г. № 2</w:t>
      </w:r>
      <w:r w:rsidR="00393058">
        <w:rPr>
          <w:b w:val="0"/>
          <w:bCs w:val="0"/>
          <w:i/>
        </w:rPr>
        <w:t xml:space="preserve">, </w:t>
      </w:r>
      <w:r w:rsidR="00792918">
        <w:rPr>
          <w:b w:val="0"/>
          <w:bCs w:val="0"/>
          <w:i/>
        </w:rPr>
        <w:t xml:space="preserve">от </w:t>
      </w:r>
      <w:r w:rsidR="00393058">
        <w:rPr>
          <w:b w:val="0"/>
          <w:bCs w:val="0"/>
          <w:i/>
        </w:rPr>
        <w:t>08.08.2024 № 1</w:t>
      </w:r>
      <w:r w:rsidR="00792918">
        <w:rPr>
          <w:b w:val="0"/>
          <w:bCs w:val="0"/>
          <w:i/>
        </w:rPr>
        <w:t>, от 19.11.2024 № 3</w:t>
      </w:r>
      <w:r w:rsidR="00400B6E">
        <w:rPr>
          <w:b w:val="0"/>
          <w:bCs w:val="0"/>
          <w:i/>
        </w:rPr>
        <w:t>, от 13.12.2024 № 2</w:t>
      </w:r>
      <w:proofErr w:type="gramStart"/>
      <w:r w:rsidR="00792918">
        <w:rPr>
          <w:b w:val="0"/>
          <w:bCs w:val="0"/>
          <w:i/>
        </w:rPr>
        <w:t xml:space="preserve"> </w:t>
      </w:r>
      <w:r>
        <w:rPr>
          <w:b w:val="0"/>
          <w:bCs w:val="0"/>
          <w:i/>
        </w:rPr>
        <w:t>)</w:t>
      </w:r>
      <w:proofErr w:type="gramEnd"/>
    </w:p>
    <w:p w:rsidR="005437FE" w:rsidRPr="008C2EF5" w:rsidRDefault="005437FE" w:rsidP="00822B39">
      <w:pPr>
        <w:pStyle w:val="a4"/>
        <w:spacing w:before="100" w:beforeAutospacing="1"/>
        <w:ind w:left="709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  <w:r w:rsidRPr="00800C47">
          <w:rPr>
            <w:b w:val="0"/>
            <w:bCs w:val="0"/>
          </w:rPr>
          <w:t xml:space="preserve"> </w:t>
        </w:r>
      </w:fldSimple>
      <w:r w:rsidRPr="00800C47">
        <w:rPr>
          <w:b w:val="0"/>
          <w:bCs w:val="0"/>
        </w:rPr>
        <w:t xml:space="preserve">Основные характеристики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C269ED">
      <w:pPr>
        <w:pStyle w:val="a3"/>
        <w:spacing w:before="0"/>
        <w:jc w:val="left"/>
      </w:pPr>
      <w:r>
        <w:rPr>
          <w:b w:val="0"/>
          <w:bCs w:val="0"/>
        </w:rPr>
        <w:t xml:space="preserve">          </w:t>
      </w:r>
      <w:r w:rsidRPr="00C269ED">
        <w:rPr>
          <w:b w:val="0"/>
          <w:bCs w:val="0"/>
        </w:rPr>
        <w:t>1. Утвердить основные характеристики местного бюджета на 20</w:t>
      </w:r>
      <w:r w:rsidR="007B4205">
        <w:rPr>
          <w:b w:val="0"/>
          <w:bCs w:val="0"/>
        </w:rPr>
        <w:t>2</w:t>
      </w:r>
      <w:r w:rsidR="0031512B">
        <w:rPr>
          <w:b w:val="0"/>
          <w:bCs w:val="0"/>
        </w:rPr>
        <w:t>4</w:t>
      </w:r>
      <w:r w:rsidR="002D1762">
        <w:rPr>
          <w:b w:val="0"/>
          <w:bCs w:val="0"/>
        </w:rPr>
        <w:t xml:space="preserve"> </w:t>
      </w:r>
      <w:r w:rsidRPr="00C269ED">
        <w:rPr>
          <w:b w:val="0"/>
          <w:bCs w:val="0"/>
        </w:rPr>
        <w:t>год</w:t>
      </w:r>
      <w:r>
        <w:t>:</w:t>
      </w:r>
    </w:p>
    <w:p w:rsidR="005437FE" w:rsidRDefault="005437FE" w:rsidP="00822B39">
      <w:pPr>
        <w:pStyle w:val="a5"/>
        <w:spacing w:line="240" w:lineRule="auto"/>
      </w:pPr>
      <w:r>
        <w:t xml:space="preserve">1) общий объем доходов местного бюджета в сумме </w:t>
      </w:r>
      <w:r w:rsidR="00792918">
        <w:t>7</w:t>
      </w:r>
      <w:r w:rsidR="00957BC8">
        <w:t> </w:t>
      </w:r>
      <w:r w:rsidR="00400B6E">
        <w:t>058</w:t>
      </w:r>
      <w:r w:rsidR="00393058">
        <w:t> </w:t>
      </w:r>
      <w:r w:rsidR="00400B6E">
        <w:t>229</w:t>
      </w:r>
      <w:r w:rsidR="00393058">
        <w:t>,</w:t>
      </w:r>
      <w:r w:rsidR="00400B6E">
        <w:t>47</w:t>
      </w:r>
      <w:r w:rsidR="000C0635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2) общий объем расходов местного бюджета в сумме </w:t>
      </w:r>
      <w:r w:rsidR="00750384">
        <w:t>7 </w:t>
      </w:r>
      <w:r w:rsidR="00400B6E">
        <w:t>430</w:t>
      </w:r>
      <w:r w:rsidR="00393058">
        <w:t> </w:t>
      </w:r>
      <w:r w:rsidR="00400B6E">
        <w:t>90</w:t>
      </w:r>
      <w:r w:rsidR="00792918">
        <w:t>9</w:t>
      </w:r>
      <w:r w:rsidR="00393058">
        <w:t>,</w:t>
      </w:r>
      <w:r w:rsidR="00400B6E">
        <w:t>03</w:t>
      </w:r>
      <w:r w:rsidR="00A5639E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местного бюджета, равный </w:t>
      </w:r>
      <w:r w:rsidR="00750384">
        <w:t>372 679,56 рублей</w:t>
      </w:r>
      <w:r>
        <w:t>.</w:t>
      </w:r>
    </w:p>
    <w:p w:rsidR="005437FE" w:rsidRDefault="005437FE" w:rsidP="00822B39">
      <w:pPr>
        <w:pStyle w:val="a5"/>
        <w:spacing w:line="240" w:lineRule="auto"/>
      </w:pPr>
      <w:r>
        <w:t>2. Утвердить основные характеристики местного бюджета на плановый период 20</w:t>
      </w:r>
      <w:r w:rsidR="009D6BD4">
        <w:t>2</w:t>
      </w:r>
      <w:r w:rsidR="0031512B">
        <w:t>5</w:t>
      </w:r>
      <w:r w:rsidR="00957BC8">
        <w:t xml:space="preserve"> </w:t>
      </w:r>
      <w:r>
        <w:t>и 20</w:t>
      </w:r>
      <w:r w:rsidR="00957BC8">
        <w:t>2</w:t>
      </w:r>
      <w:r w:rsidR="0031512B">
        <w:t>6</w:t>
      </w:r>
      <w:r>
        <w:t xml:space="preserve"> годов:</w:t>
      </w:r>
    </w:p>
    <w:p w:rsidR="005437FE" w:rsidRDefault="005437FE" w:rsidP="00822B39">
      <w:pPr>
        <w:pStyle w:val="a5"/>
        <w:spacing w:line="240" w:lineRule="auto"/>
      </w:pPr>
      <w:r>
        <w:t>1) общий объем доходов местного бюджета на 20</w:t>
      </w:r>
      <w:r w:rsidR="009D6BD4">
        <w:t>2</w:t>
      </w:r>
      <w:r w:rsidR="0031512B">
        <w:t>5</w:t>
      </w:r>
      <w:r>
        <w:t xml:space="preserve"> год в сумме </w:t>
      </w:r>
      <w:r w:rsidR="00750384">
        <w:t>6</w:t>
      </w:r>
      <w:r w:rsidR="00607DCC" w:rsidRPr="00D261FE">
        <w:t> </w:t>
      </w:r>
      <w:r w:rsidR="00750384">
        <w:t>019</w:t>
      </w:r>
      <w:r w:rsidR="00607DCC" w:rsidRPr="00D261FE">
        <w:t xml:space="preserve"> </w:t>
      </w:r>
      <w:r w:rsidR="00750384">
        <w:t>288</w:t>
      </w:r>
      <w:r w:rsidR="007B4205" w:rsidRPr="00D261FE">
        <w:t>,</w:t>
      </w:r>
      <w:r w:rsidR="00750384">
        <w:t>54</w:t>
      </w:r>
      <w:r>
        <w:t xml:space="preserve"> рублей и на 20</w:t>
      </w:r>
      <w:r w:rsidR="00957BC8">
        <w:t>2</w:t>
      </w:r>
      <w:r w:rsidR="0031512B">
        <w:t>6</w:t>
      </w:r>
      <w:r>
        <w:t xml:space="preserve"> год в сумме </w:t>
      </w:r>
      <w:r w:rsidR="0031512B">
        <w:t>6</w:t>
      </w:r>
      <w:r w:rsidR="00957BC8">
        <w:t> </w:t>
      </w:r>
      <w:r w:rsidR="00750384">
        <w:t>006</w:t>
      </w:r>
      <w:r w:rsidR="00957BC8">
        <w:t> </w:t>
      </w:r>
      <w:r w:rsidR="00750384">
        <w:t>713</w:t>
      </w:r>
      <w:r w:rsidR="00957BC8">
        <w:t>,</w:t>
      </w:r>
      <w:r w:rsidR="00750384">
        <w:t>57</w:t>
      </w:r>
      <w:r>
        <w:t xml:space="preserve"> рублей;</w:t>
      </w:r>
    </w:p>
    <w:p w:rsidR="005437FE" w:rsidRDefault="005437FE" w:rsidP="00822B39">
      <w:pPr>
        <w:pStyle w:val="a5"/>
        <w:spacing w:line="240" w:lineRule="auto"/>
      </w:pPr>
      <w:r>
        <w:t>2) общий объем расходов местного бюджета на 20</w:t>
      </w:r>
      <w:r w:rsidR="009D6BD4">
        <w:t>2</w:t>
      </w:r>
      <w:r w:rsidR="0031512B">
        <w:t>5</w:t>
      </w:r>
      <w:r>
        <w:t xml:space="preserve"> год в сумме </w:t>
      </w:r>
      <w:r w:rsidR="00342E06">
        <w:t>6</w:t>
      </w:r>
      <w:r w:rsidR="00342E06" w:rsidRPr="00D261FE">
        <w:t> </w:t>
      </w:r>
      <w:r w:rsidR="00342E06">
        <w:t>019</w:t>
      </w:r>
      <w:r w:rsidR="00342E06" w:rsidRPr="00D261FE">
        <w:t xml:space="preserve"> </w:t>
      </w:r>
      <w:r w:rsidR="00342E06">
        <w:t>288</w:t>
      </w:r>
      <w:r w:rsidR="00342E06" w:rsidRPr="00D261FE">
        <w:t>,</w:t>
      </w:r>
      <w:r w:rsidR="00342E06">
        <w:t xml:space="preserve">54 </w:t>
      </w:r>
      <w:r>
        <w:t>рублей, в том числе условно утвержденные расходы в сумме 1</w:t>
      </w:r>
      <w:r w:rsidR="0031512B">
        <w:t>4</w:t>
      </w:r>
      <w:r w:rsidR="00342E06">
        <w:t>6</w:t>
      </w:r>
      <w:r w:rsidR="00957BC8">
        <w:t xml:space="preserve"> </w:t>
      </w:r>
      <w:r w:rsidR="00342E06">
        <w:t>042</w:t>
      </w:r>
      <w:r>
        <w:t>,00 рубл</w:t>
      </w:r>
      <w:r w:rsidR="007D22E7">
        <w:t>я</w:t>
      </w:r>
      <w:r>
        <w:t>, и на 20</w:t>
      </w:r>
      <w:r w:rsidR="00957BC8">
        <w:t>2</w:t>
      </w:r>
      <w:r w:rsidR="0031512B">
        <w:t>6</w:t>
      </w:r>
      <w:r>
        <w:t xml:space="preserve"> год в сумме </w:t>
      </w:r>
      <w:r w:rsidR="00342E06">
        <w:t xml:space="preserve">6 006 713,57 </w:t>
      </w:r>
      <w:r w:rsidR="002629A1">
        <w:t>рубл</w:t>
      </w:r>
      <w:r>
        <w:t xml:space="preserve">ей, в том числе условно утвержденные расходы в сумме </w:t>
      </w:r>
      <w:r w:rsidR="00342E06">
        <w:t>290</w:t>
      </w:r>
      <w:r w:rsidR="009D6BD4">
        <w:t xml:space="preserve"> </w:t>
      </w:r>
      <w:r w:rsidR="00342E06">
        <w:t>611</w:t>
      </w:r>
      <w:r>
        <w:t>,00 рубл</w:t>
      </w:r>
      <w:r w:rsidR="000C0635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</w:t>
      </w:r>
      <w:r w:rsidR="00957BC8">
        <w:t>местного</w:t>
      </w:r>
      <w:r>
        <w:t xml:space="preserve"> бюджета на 20</w:t>
      </w:r>
      <w:r w:rsidR="009D6BD4">
        <w:t>2</w:t>
      </w:r>
      <w:r w:rsidR="0031512B">
        <w:t>5</w:t>
      </w:r>
      <w:r>
        <w:t xml:space="preserve"> и на 20</w:t>
      </w:r>
      <w:r w:rsidR="00957BC8">
        <w:t>2</w:t>
      </w:r>
      <w:r w:rsidR="0031512B">
        <w:t>6</w:t>
      </w:r>
      <w:r>
        <w:t xml:space="preserve"> годы равный нулю.</w:t>
      </w:r>
    </w:p>
    <w:p w:rsidR="005437FE" w:rsidRPr="00D17B1B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00C47">
          <w:rPr>
            <w:b w:val="0"/>
            <w:bCs w:val="0"/>
          </w:rPr>
          <w:t>2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Администрирование доходов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751CD0" w:rsidRDefault="00751CD0" w:rsidP="00751CD0">
      <w:pPr>
        <w:pStyle w:val="a5"/>
        <w:spacing w:line="240" w:lineRule="auto"/>
      </w:pPr>
      <w:r>
        <w:t>1.  Утвердить прогноз поступлений налоговых и неналоговых доходов в местный бюджет на 202</w:t>
      </w:r>
      <w:r w:rsidR="004D473D">
        <w:t>4</w:t>
      </w:r>
      <w:r>
        <w:t xml:space="preserve"> год и на плановый период 202</w:t>
      </w:r>
      <w:r w:rsidR="004D473D">
        <w:t>5</w:t>
      </w:r>
      <w:r>
        <w:t xml:space="preserve"> и 202</w:t>
      </w:r>
      <w:r w:rsidR="004D473D">
        <w:t>6</w:t>
      </w:r>
      <w:r>
        <w:t xml:space="preserve"> годов согласно приложению № 1 к настоящему решению. </w:t>
      </w:r>
    </w:p>
    <w:p w:rsidR="00751CD0" w:rsidRDefault="00751CD0" w:rsidP="00751CD0">
      <w:pPr>
        <w:pStyle w:val="a5"/>
        <w:spacing w:line="240" w:lineRule="auto"/>
      </w:pPr>
      <w:r>
        <w:t>2. Утвердить безвозмездные поступления в местный бюджет на 202</w:t>
      </w:r>
      <w:r w:rsidR="004D473D">
        <w:t>4</w:t>
      </w:r>
      <w:r>
        <w:t xml:space="preserve"> год и на плановый период 202</w:t>
      </w:r>
      <w:r w:rsidR="004D473D">
        <w:t>5</w:t>
      </w:r>
      <w:r>
        <w:t xml:space="preserve"> и 202</w:t>
      </w:r>
      <w:r w:rsidR="004D473D">
        <w:t>6</w:t>
      </w:r>
      <w:r>
        <w:t xml:space="preserve"> годов согласно приложению № 2 к настоящему решению.</w:t>
      </w:r>
    </w:p>
    <w:p w:rsidR="005437FE" w:rsidRPr="00ED4FD5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800C47">
          <w:rPr>
            <w:b w:val="0"/>
            <w:bCs w:val="0"/>
          </w:rPr>
          <w:t>3</w:t>
        </w:r>
        <w:r>
          <w:rPr>
            <w:b w:val="0"/>
            <w:bCs w:val="0"/>
          </w:rPr>
          <w:t>.</w:t>
        </w:r>
      </w:fldSimple>
      <w:r>
        <w:rPr>
          <w:b w:val="0"/>
          <w:bCs w:val="0"/>
        </w:rPr>
        <w:t xml:space="preserve"> </w:t>
      </w:r>
      <w:r w:rsidRPr="00800C47">
        <w:rPr>
          <w:b w:val="0"/>
          <w:bCs w:val="0"/>
        </w:rPr>
        <w:t xml:space="preserve">Бюджетные ассигнования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822B39">
      <w:pPr>
        <w:pStyle w:val="a5"/>
        <w:spacing w:line="240" w:lineRule="auto"/>
      </w:pPr>
      <w:r>
        <w:lastRenderedPageBreak/>
        <w:t>1. Утвердить общий объем бюджетных ассигнований местного бюджета, направляемых на исполнение публичных нормативных обязательств, на 20</w:t>
      </w:r>
      <w:r w:rsidR="00B251E8">
        <w:t>2</w:t>
      </w:r>
      <w:r w:rsidR="00815B5A">
        <w:t>4</w:t>
      </w:r>
      <w:r>
        <w:t xml:space="preserve"> год и на плановый период 20</w:t>
      </w:r>
      <w:r w:rsidR="005A200C">
        <w:t>2</w:t>
      </w:r>
      <w:r w:rsidR="00815B5A">
        <w:t>5</w:t>
      </w:r>
      <w:r>
        <w:t xml:space="preserve"> и 20</w:t>
      </w:r>
      <w:r w:rsidR="00F6716F">
        <w:t>2</w:t>
      </w:r>
      <w:r w:rsidR="00815B5A">
        <w:t>6</w:t>
      </w:r>
      <w:r w:rsidR="00F6716F">
        <w:t xml:space="preserve"> </w:t>
      </w:r>
      <w:r>
        <w:t xml:space="preserve">годов </w:t>
      </w:r>
      <w:proofErr w:type="gramStart"/>
      <w:r>
        <w:t>равным</w:t>
      </w:r>
      <w:proofErr w:type="gramEnd"/>
      <w:r>
        <w:t xml:space="preserve"> нулю.</w:t>
      </w:r>
    </w:p>
    <w:p w:rsidR="005437FE" w:rsidRDefault="005437FE" w:rsidP="00822B39">
      <w:pPr>
        <w:pStyle w:val="a5"/>
        <w:spacing w:line="240" w:lineRule="auto"/>
      </w:pPr>
      <w:r>
        <w:t>2.Утвердить объем бюджетных ассигнований дорожного фонда Новопокровского сельского поселения Горьковского муниципального района Омской области на 20</w:t>
      </w:r>
      <w:r w:rsidR="00B251E8">
        <w:t>2</w:t>
      </w:r>
      <w:r w:rsidR="00815B5A">
        <w:t>4</w:t>
      </w:r>
      <w:r>
        <w:t xml:space="preserve"> год в размере </w:t>
      </w:r>
      <w:r w:rsidR="006713E9">
        <w:t>1 3</w:t>
      </w:r>
      <w:r w:rsidR="00792918">
        <w:t>89</w:t>
      </w:r>
      <w:r w:rsidR="006713E9">
        <w:t> </w:t>
      </w:r>
      <w:r w:rsidR="00792918">
        <w:t>72</w:t>
      </w:r>
      <w:r w:rsidR="006713E9">
        <w:t>7,74</w:t>
      </w:r>
      <w:r>
        <w:t xml:space="preserve"> рублей, на 20</w:t>
      </w:r>
      <w:r w:rsidR="005A200C">
        <w:t>2</w:t>
      </w:r>
      <w:r w:rsidR="00815B5A">
        <w:t>5</w:t>
      </w:r>
      <w:r w:rsidR="0037655F">
        <w:t xml:space="preserve"> </w:t>
      </w:r>
      <w:r>
        <w:t>год в размере</w:t>
      </w:r>
      <w:r w:rsidR="00815B5A">
        <w:t xml:space="preserve"> 1</w:t>
      </w:r>
      <w:r>
        <w:t xml:space="preserve"> </w:t>
      </w:r>
      <w:r w:rsidR="00815B5A">
        <w:t>0</w:t>
      </w:r>
      <w:r w:rsidR="006713E9">
        <w:t>95</w:t>
      </w:r>
      <w:r w:rsidR="00D32BB6">
        <w:t xml:space="preserve"> </w:t>
      </w:r>
      <w:r w:rsidR="006713E9">
        <w:t>410</w:t>
      </w:r>
      <w:r w:rsidR="00710793">
        <w:t>,</w:t>
      </w:r>
      <w:r w:rsidR="006713E9">
        <w:t>00</w:t>
      </w:r>
      <w:r w:rsidR="005B463B">
        <w:t xml:space="preserve"> </w:t>
      </w:r>
      <w:r>
        <w:t>рублей, на 20</w:t>
      </w:r>
      <w:r w:rsidR="00F6716F">
        <w:t>2</w:t>
      </w:r>
      <w:r w:rsidR="00815B5A">
        <w:t>6</w:t>
      </w:r>
      <w:r>
        <w:t xml:space="preserve"> год в размере </w:t>
      </w:r>
      <w:r w:rsidR="00D32BB6">
        <w:t>1 </w:t>
      </w:r>
      <w:r w:rsidR="006713E9">
        <w:t>054</w:t>
      </w:r>
      <w:r w:rsidR="00815B5A">
        <w:t> </w:t>
      </w:r>
      <w:r w:rsidR="006713E9">
        <w:t>390</w:t>
      </w:r>
      <w:r w:rsidR="00815B5A">
        <w:t>,</w:t>
      </w:r>
      <w:r w:rsidR="006713E9">
        <w:t xml:space="preserve">00 </w:t>
      </w:r>
      <w:r>
        <w:t>рублей.</w:t>
      </w:r>
    </w:p>
    <w:p w:rsidR="005437FE" w:rsidRDefault="005437FE" w:rsidP="00822B39">
      <w:pPr>
        <w:pStyle w:val="a5"/>
        <w:spacing w:line="240" w:lineRule="auto"/>
      </w:pPr>
      <w:r>
        <w:t>3. Утвердить:</w:t>
      </w:r>
    </w:p>
    <w:p w:rsidR="005437FE" w:rsidRDefault="005437FE" w:rsidP="00822B39">
      <w:pPr>
        <w:pStyle w:val="a5"/>
        <w:spacing w:line="240" w:lineRule="auto"/>
      </w:pPr>
      <w:r>
        <w:t>1) распределение бюджетных ассигнований местного бюджета по разделам и подразделам классификации расходов бюджетов на 20</w:t>
      </w:r>
      <w:r w:rsidR="00B251E8">
        <w:t>2</w:t>
      </w:r>
      <w:r w:rsidR="00C0764B">
        <w:t>4</w:t>
      </w:r>
      <w:r>
        <w:t xml:space="preserve"> год и на плановый период 20</w:t>
      </w:r>
      <w:r w:rsidR="0028769C">
        <w:t>2</w:t>
      </w:r>
      <w:r w:rsidR="00C0764B">
        <w:t>5</w:t>
      </w:r>
      <w:r>
        <w:t xml:space="preserve"> и 20</w:t>
      </w:r>
      <w:r w:rsidR="00F6716F">
        <w:t>2</w:t>
      </w:r>
      <w:r w:rsidR="00C0764B">
        <w:t>6</w:t>
      </w:r>
      <w:r>
        <w:t xml:space="preserve"> годов согласно приложению № </w:t>
      </w:r>
      <w:r w:rsidR="00CF6180">
        <w:t>3</w:t>
      </w:r>
      <w:r>
        <w:t xml:space="preserve"> к настоящему решению;</w:t>
      </w:r>
    </w:p>
    <w:p w:rsidR="005437FE" w:rsidRDefault="005437FE" w:rsidP="00822B39">
      <w:pPr>
        <w:pStyle w:val="a5"/>
        <w:spacing w:line="240" w:lineRule="auto"/>
      </w:pPr>
      <w:r>
        <w:t>2) ведомственную структуру расходов местного бюджета на 20</w:t>
      </w:r>
      <w:r w:rsidR="00B251E8">
        <w:t>2</w:t>
      </w:r>
      <w:r w:rsidR="00C0764B">
        <w:t>4</w:t>
      </w:r>
      <w:r>
        <w:t xml:space="preserve"> год и на плановый период 2</w:t>
      </w:r>
      <w:r w:rsidR="00AA2619">
        <w:t>0</w:t>
      </w:r>
      <w:r w:rsidR="0028769C">
        <w:t>2</w:t>
      </w:r>
      <w:r w:rsidR="00C0764B">
        <w:t>5</w:t>
      </w:r>
      <w:r w:rsidR="00AA2619">
        <w:t xml:space="preserve"> и 20</w:t>
      </w:r>
      <w:r w:rsidR="00034684">
        <w:t>2</w:t>
      </w:r>
      <w:r w:rsidR="00C0764B">
        <w:t>6</w:t>
      </w:r>
      <w:r w:rsidR="00AA2619">
        <w:t xml:space="preserve"> годов</w:t>
      </w:r>
      <w:r w:rsidR="00034684">
        <w:t xml:space="preserve"> </w:t>
      </w:r>
      <w:r>
        <w:t xml:space="preserve">согласно приложению № </w:t>
      </w:r>
      <w:r w:rsidR="00CF6180">
        <w:t>4</w:t>
      </w:r>
      <w:r>
        <w:t xml:space="preserve"> к настоящему решению;</w:t>
      </w:r>
      <w:r w:rsidR="001178FA" w:rsidRPr="001178FA">
        <w:t xml:space="preserve"> </w:t>
      </w:r>
    </w:p>
    <w:p w:rsidR="005437FE" w:rsidRDefault="005437FE" w:rsidP="00822B39">
      <w:pPr>
        <w:pStyle w:val="a5"/>
        <w:spacing w:line="240" w:lineRule="auto"/>
      </w:pPr>
      <w:r>
        <w:t xml:space="preserve"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</w:t>
      </w:r>
      <w:r w:rsidR="00B251E8">
        <w:t>2</w:t>
      </w:r>
      <w:r w:rsidR="001178FA">
        <w:t>4</w:t>
      </w:r>
      <w:r>
        <w:t xml:space="preserve"> год и на плановый период 20</w:t>
      </w:r>
      <w:r w:rsidR="0028769C">
        <w:t>2</w:t>
      </w:r>
      <w:r w:rsidR="001178FA">
        <w:t>5</w:t>
      </w:r>
      <w:r w:rsidR="009476C7">
        <w:t xml:space="preserve"> </w:t>
      </w:r>
      <w:r>
        <w:t>и 20</w:t>
      </w:r>
      <w:r w:rsidR="0013434C">
        <w:t>2</w:t>
      </w:r>
      <w:r w:rsidR="001178FA">
        <w:t>6</w:t>
      </w:r>
      <w:r>
        <w:t xml:space="preserve"> годов согласно приложению № </w:t>
      </w:r>
      <w:r w:rsidR="00CF6180">
        <w:t>5</w:t>
      </w:r>
      <w:r>
        <w:t xml:space="preserve"> к настоящему решению.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 xml:space="preserve">4. </w:t>
      </w:r>
      <w:proofErr w:type="gramStart"/>
      <w:r w:rsidRPr="000912FB">
        <w:t>Установить в соответствии с пунктом 8 статьи 217 Бюджетного кодекса Российской Федерации</w:t>
      </w:r>
      <w:r w:rsidR="00A33994">
        <w:t xml:space="preserve">, </w:t>
      </w:r>
      <w:r w:rsidR="00A33994" w:rsidRPr="00BD2884">
        <w:t xml:space="preserve">пунктом </w:t>
      </w:r>
      <w:r w:rsidR="002B6181">
        <w:t>3</w:t>
      </w:r>
      <w:r w:rsidR="00A33994">
        <w:t xml:space="preserve"> статьи </w:t>
      </w:r>
      <w:r w:rsidR="002B6181">
        <w:t>21</w:t>
      </w:r>
      <w:r w:rsidR="00A33994" w:rsidRPr="0044631F">
        <w:t xml:space="preserve"> Положения</w:t>
      </w:r>
      <w:r w:rsidR="00AB65E9">
        <w:t xml:space="preserve">, принятого </w:t>
      </w:r>
      <w:r w:rsidR="00F848A2">
        <w:t xml:space="preserve">решением  </w:t>
      </w:r>
      <w:r w:rsidR="002B6181">
        <w:t>63</w:t>
      </w:r>
      <w:r w:rsidR="00F848A2">
        <w:t xml:space="preserve"> сессии от </w:t>
      </w:r>
      <w:r w:rsidR="002B6181">
        <w:t>24</w:t>
      </w:r>
      <w:r w:rsidR="00AB65E9">
        <w:t>.1</w:t>
      </w:r>
      <w:r w:rsidR="002B6181">
        <w:t>2</w:t>
      </w:r>
      <w:r w:rsidR="00AB65E9">
        <w:t>.201</w:t>
      </w:r>
      <w:r w:rsidR="002B6181">
        <w:t>9</w:t>
      </w:r>
      <w:r w:rsidR="00AB65E9">
        <w:t xml:space="preserve"> года № </w:t>
      </w:r>
      <w:r w:rsidR="002B6181">
        <w:t>6</w:t>
      </w:r>
      <w:r w:rsidR="00AB65E9">
        <w:t xml:space="preserve">  </w:t>
      </w:r>
      <w:r w:rsidR="00AB65E9" w:rsidRPr="0044631F">
        <w:t xml:space="preserve"> </w:t>
      </w:r>
      <w:r w:rsidR="00F848A2">
        <w:t>«О</w:t>
      </w:r>
      <w:r w:rsidR="00A33994" w:rsidRPr="0044631F">
        <w:t xml:space="preserve"> бюджетном процессе</w:t>
      </w:r>
      <w:r w:rsidR="002B6181">
        <w:t xml:space="preserve"> и межбюджетных отношениях</w:t>
      </w:r>
      <w:r w:rsidR="00A33994" w:rsidRPr="0044631F">
        <w:t xml:space="preserve"> в</w:t>
      </w:r>
      <w:r w:rsidR="00A33994">
        <w:t xml:space="preserve"> </w:t>
      </w:r>
      <w:r w:rsidR="00A33994" w:rsidRPr="00AB65E9">
        <w:t>Новопокровском сельском поселении</w:t>
      </w:r>
      <w:r w:rsidR="00AB65E9" w:rsidRPr="00AB65E9">
        <w:t xml:space="preserve"> Горьковского муниципального района Омской области</w:t>
      </w:r>
      <w:r w:rsidR="00F848A2">
        <w:t>»</w:t>
      </w:r>
      <w:r w:rsidR="00AB65E9">
        <w:t xml:space="preserve"> </w:t>
      </w:r>
      <w:r w:rsidRPr="000912FB">
        <w:t xml:space="preserve"> </w:t>
      </w:r>
      <w:r>
        <w:t xml:space="preserve">дополнительные </w:t>
      </w:r>
      <w:r w:rsidRPr="000912FB">
        <w:t xml:space="preserve">основания для внесения изменений в сводную бюджетную роспись </w:t>
      </w:r>
      <w:r w:rsidR="00846BD8" w:rsidRPr="00846BD8">
        <w:t>мест</w:t>
      </w:r>
      <w:r w:rsidRPr="000912FB">
        <w:t>ного бюджета без внесения изменений в настоящее решение:</w:t>
      </w:r>
      <w:proofErr w:type="gramEnd"/>
    </w:p>
    <w:p w:rsidR="00C2338F" w:rsidRDefault="00F93F4D" w:rsidP="00CF6180">
      <w:pPr>
        <w:pStyle w:val="a5"/>
        <w:spacing w:line="240" w:lineRule="auto"/>
      </w:pPr>
      <w: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F93F4D" w:rsidRPr="002A1DE9" w:rsidRDefault="00F93F4D" w:rsidP="00F93F4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DE9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2A1DE9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в целях выполнения</w:t>
      </w:r>
      <w:r w:rsidRPr="002A1DE9">
        <w:rPr>
          <w:rFonts w:ascii="Times New Roman" w:hAnsi="Times New Roman" w:cs="Times New Roman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 xml:space="preserve">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F93F4D" w:rsidRPr="000912FB" w:rsidRDefault="00F93F4D" w:rsidP="00F93F4D">
      <w:pPr>
        <w:pStyle w:val="a5"/>
        <w:spacing w:line="240" w:lineRule="auto"/>
      </w:pPr>
      <w:r w:rsidRPr="00D33D2E">
        <w:t xml:space="preserve">- перераспределение бюджетных ассигнований на предоставление бюджетным и автономным учреждениям </w:t>
      </w:r>
      <w:r w:rsidR="00E85D27" w:rsidRPr="00D33D2E">
        <w:t xml:space="preserve">Новопокровского сельского поселения </w:t>
      </w:r>
      <w:r w:rsidRPr="00D33D2E">
        <w:t xml:space="preserve">Горьковского муниципального района Омской области </w:t>
      </w:r>
      <w:r w:rsidRPr="00D33D2E">
        <w:lastRenderedPageBreak/>
        <w:t>субсидий на финансовое обеспечение выполнения ими муниципального задания и субсидий на иные цели;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>
        <w:t xml:space="preserve"> </w:t>
      </w:r>
      <w:r w:rsidR="00E85D27">
        <w:t xml:space="preserve">Новопокровского сельского поселения </w:t>
      </w:r>
      <w:r>
        <w:t>Горьковского муниципального района Омской области</w:t>
      </w:r>
      <w:r w:rsidRPr="000912FB">
        <w:t>, сложившейся в 20</w:t>
      </w:r>
      <w:r w:rsidR="00653A12">
        <w:t>2</w:t>
      </w:r>
      <w:r w:rsidR="001178FA">
        <w:t>4</w:t>
      </w:r>
      <w:r w:rsidRPr="000912FB">
        <w:t xml:space="preserve"> году;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350D17">
        <w:t>2</w:t>
      </w:r>
      <w:r w:rsidR="001178FA">
        <w:t>4</w:t>
      </w:r>
      <w:r w:rsidRPr="000912FB">
        <w:t xml:space="preserve"> года</w:t>
      </w:r>
      <w:r w:rsidR="00350D17">
        <w:t>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 xml:space="preserve">- перераспределением бюджетных ассигнований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0912FB">
        <w:rPr>
          <w:rFonts w:ascii="Times New Roman" w:hAnsi="Times New Roman" w:cs="Times New Roman"/>
          <w:sz w:val="28"/>
          <w:szCs w:val="28"/>
        </w:rPr>
        <w:t>соответствующих муниципальных программ</w:t>
      </w:r>
      <w:r w:rsidR="00E85D2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0912FB"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района Омской области на основании внесенных в них изменений;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2FB">
        <w:rPr>
          <w:rFonts w:ascii="Times New Roman" w:hAnsi="Times New Roman" w:cs="Times New Roman"/>
          <w:sz w:val="28"/>
          <w:szCs w:val="28"/>
        </w:rPr>
        <w:t>- 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rFonts w:ascii="Times New Roman" w:hAnsi="Times New Roman" w:cs="Times New Roman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Pr="000912F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37AB0" w:rsidRPr="00E37AB0" w:rsidRDefault="00E37AB0" w:rsidP="00E37AB0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37AB0">
        <w:rPr>
          <w:rFonts w:ascii="Times New Roman" w:hAnsi="Times New Roman"/>
          <w:sz w:val="28"/>
          <w:szCs w:val="28"/>
        </w:rPr>
        <w:t>- 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F93F4D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долга</w:t>
      </w:r>
      <w:r w:rsidR="00E21E1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737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  <w:r w:rsidRPr="00737D98">
        <w:rPr>
          <w:rFonts w:ascii="Times New Roman" w:hAnsi="Times New Roman" w:cs="Times New Roman"/>
          <w:sz w:val="28"/>
          <w:szCs w:val="28"/>
        </w:rPr>
        <w:t>Омской области;</w:t>
      </w:r>
    </w:p>
    <w:p w:rsidR="00F93F4D" w:rsidRPr="00737D98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7D98">
        <w:rPr>
          <w:rFonts w:ascii="Times New Roman" w:hAnsi="Times New Roman" w:cs="Times New Roman"/>
          <w:sz w:val="28"/>
          <w:szCs w:val="28"/>
        </w:rPr>
        <w:t xml:space="preserve">- предоставление межбюджетных трансфертов из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737D98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7D98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Pr="00737D98">
        <w:rPr>
          <w:rFonts w:ascii="Times New Roman" w:hAnsi="Times New Roman" w:cs="Times New Roman"/>
          <w:sz w:val="28"/>
          <w:szCs w:val="28"/>
        </w:rPr>
        <w:t>бюджета,</w:t>
      </w:r>
      <w:r w:rsidR="001249B1" w:rsidRPr="001249B1">
        <w:t xml:space="preserve"> </w:t>
      </w:r>
      <w:r w:rsidR="001249B1" w:rsidRPr="001249B1">
        <w:rPr>
          <w:rFonts w:ascii="Times New Roman" w:hAnsi="Times New Roman" w:cs="Times New Roman"/>
          <w:sz w:val="28"/>
          <w:szCs w:val="28"/>
        </w:rPr>
        <w:t>из бюджетов бюджетной системы Российской Федерации</w:t>
      </w:r>
      <w:r w:rsidR="001249B1">
        <w:t xml:space="preserve"> </w:t>
      </w:r>
      <w:r w:rsidRPr="00737D98">
        <w:rPr>
          <w:rFonts w:ascii="Times New Roman" w:hAnsi="Times New Roman" w:cs="Times New Roman"/>
          <w:sz w:val="28"/>
          <w:szCs w:val="28"/>
        </w:rPr>
        <w:t xml:space="preserve">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737D98">
        <w:rPr>
          <w:rFonts w:ascii="Times New Roman" w:hAnsi="Times New Roman" w:cs="Times New Roman"/>
          <w:sz w:val="28"/>
          <w:szCs w:val="28"/>
        </w:rPr>
        <w:t xml:space="preserve"> о бюджете;</w:t>
      </w:r>
      <w:proofErr w:type="gramEnd"/>
    </w:p>
    <w:p w:rsidR="00F93F4D" w:rsidRPr="00E909C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E909CB" w:rsidRPr="00E909CB">
        <w:rPr>
          <w:rFonts w:ascii="Times New Roman" w:hAnsi="Times New Roman" w:cs="Times New Roman"/>
          <w:sz w:val="28"/>
          <w:szCs w:val="28"/>
        </w:rPr>
        <w:t>в случаях, установленных бюджетным законодательством;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2FB">
        <w:rPr>
          <w:rFonts w:ascii="Times New Roman" w:hAnsi="Times New Roman" w:cs="Times New Roman"/>
          <w:sz w:val="28"/>
          <w:szCs w:val="28"/>
        </w:rPr>
        <w:t xml:space="preserve">При внесении изменений в сводную бюджетную роспись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 w:rsidRPr="000912FB">
        <w:rPr>
          <w:rFonts w:ascii="Times New Roman" w:hAnsi="Times New Roman" w:cs="Times New Roman"/>
          <w:sz w:val="28"/>
          <w:szCs w:val="28"/>
        </w:rPr>
        <w:t xml:space="preserve">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не допускается без внесения изменений в настоящее Решение </w:t>
      </w:r>
      <w:r w:rsidRPr="000912FB">
        <w:rPr>
          <w:rFonts w:ascii="Times New Roman" w:hAnsi="Times New Roman" w:cs="Times New Roman"/>
          <w:sz w:val="28"/>
          <w:szCs w:val="28"/>
        </w:rPr>
        <w:t xml:space="preserve">уменьшение бюджетных ассигнований, утвержденных в установленном </w:t>
      </w:r>
      <w:r w:rsidRPr="000912FB">
        <w:rPr>
          <w:rFonts w:ascii="Times New Roman" w:hAnsi="Times New Roman" w:cs="Times New Roman"/>
          <w:sz w:val="28"/>
          <w:szCs w:val="28"/>
        </w:rPr>
        <w:lastRenderedPageBreak/>
        <w:t xml:space="preserve">порядке главному распорядителю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 w:rsidRPr="000912FB">
        <w:rPr>
          <w:rFonts w:ascii="Times New Roman" w:hAnsi="Times New Roman" w:cs="Times New Roman"/>
          <w:sz w:val="28"/>
          <w:szCs w:val="28"/>
        </w:rPr>
        <w:t>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0912FB">
        <w:rPr>
          <w:rFonts w:ascii="Times New Roman" w:hAnsi="Times New Roman" w:cs="Times New Roman"/>
          <w:sz w:val="28"/>
          <w:szCs w:val="28"/>
        </w:rPr>
        <w:t xml:space="preserve"> материнством, на обязательное медицинское страхование, для направления их на иные цели.</w:t>
      </w:r>
    </w:p>
    <w:p w:rsidR="005437FE" w:rsidRDefault="00E21E17" w:rsidP="00E3697E">
      <w:pPr>
        <w:pStyle w:val="a5"/>
        <w:spacing w:line="240" w:lineRule="auto"/>
      </w:pPr>
      <w:r>
        <w:t>5</w:t>
      </w:r>
      <w:r w:rsidR="00AA2619">
        <w:t xml:space="preserve">. Установить, что субсидии юридическим лицам (за исключением муниципальных учреждений), индивидуальных предпринимателям, физическим лицам – производителям товаров, работ и услуг предоставляются соответствующими главными распорядителями средств </w:t>
      </w:r>
      <w:r w:rsidR="00077C0D">
        <w:t xml:space="preserve"> местного бюджета в случаях и порядке, которые установлены </w:t>
      </w:r>
      <w:r w:rsidR="00077C0D" w:rsidRPr="00BE473B">
        <w:t>Администрацией Новопокровского сельского поселения</w:t>
      </w:r>
      <w:r w:rsidR="00BE473B" w:rsidRPr="00BE473B">
        <w:t xml:space="preserve"> Горьковского муниципального района Омской области</w:t>
      </w:r>
      <w:r w:rsidR="00077C0D">
        <w:t>, в сферах сельского хозяйства.</w:t>
      </w:r>
    </w:p>
    <w:p w:rsidR="00962266" w:rsidRDefault="00962266" w:rsidP="00E3697E">
      <w:pPr>
        <w:pStyle w:val="a5"/>
        <w:spacing w:line="240" w:lineRule="auto"/>
      </w:pPr>
    </w:p>
    <w:p w:rsidR="005437FE" w:rsidRPr="005D5447" w:rsidRDefault="005437FE" w:rsidP="006F14E4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D5447">
        <w:rPr>
          <w:rFonts w:ascii="Times New Roman" w:hAnsi="Times New Roman" w:cs="Times New Roman"/>
          <w:sz w:val="28"/>
          <w:szCs w:val="28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5D5447">
          <w:rPr>
            <w:rFonts w:ascii="Times New Roman" w:hAnsi="Times New Roman" w:cs="Times New Roman"/>
            <w:sz w:val="28"/>
            <w:szCs w:val="28"/>
          </w:rPr>
          <w:t>4.</w:t>
        </w:r>
      </w:fldSimple>
      <w:r w:rsidRPr="005D5447">
        <w:rPr>
          <w:rFonts w:ascii="Times New Roman" w:hAnsi="Times New Roman" w:cs="Times New Roman"/>
          <w:sz w:val="28"/>
          <w:szCs w:val="28"/>
        </w:rPr>
        <w:t xml:space="preserve"> Резервный фонд администрации  </w:t>
      </w:r>
      <w:r w:rsidRPr="00D26824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5D544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437FE" w:rsidRPr="005D5447" w:rsidRDefault="005437FE" w:rsidP="006F14E4">
      <w:pPr>
        <w:pStyle w:val="a4"/>
        <w:spacing w:before="0" w:line="240" w:lineRule="auto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</w:t>
      </w:r>
      <w:r w:rsidRPr="005D5447">
        <w:rPr>
          <w:b w:val="0"/>
          <w:bCs w:val="0"/>
        </w:rPr>
        <w:t xml:space="preserve">1.Создать </w:t>
      </w:r>
      <w:r w:rsidRPr="006F14E4">
        <w:rPr>
          <w:b w:val="0"/>
          <w:bCs w:val="0"/>
        </w:rPr>
        <w:t>в местном бюджете</w:t>
      </w:r>
      <w:r w:rsidRPr="002A2224">
        <w:t xml:space="preserve"> </w:t>
      </w:r>
      <w:r w:rsidRPr="005D5447">
        <w:rPr>
          <w:b w:val="0"/>
          <w:bCs w:val="0"/>
        </w:rPr>
        <w:t xml:space="preserve">резервный фонд администрации </w:t>
      </w:r>
      <w:r>
        <w:rPr>
          <w:b w:val="0"/>
          <w:bCs w:val="0"/>
        </w:rPr>
        <w:t>Новопокров</w:t>
      </w:r>
      <w:r w:rsidRPr="00D26824">
        <w:rPr>
          <w:b w:val="0"/>
          <w:bCs w:val="0"/>
        </w:rPr>
        <w:t>ского</w:t>
      </w:r>
      <w:r w:rsidRPr="006F14E4">
        <w:rPr>
          <w:b w:val="0"/>
          <w:bCs w:val="0"/>
        </w:rPr>
        <w:t xml:space="preserve"> сельского поселения на</w:t>
      </w:r>
      <w:r w:rsidRPr="005D5447">
        <w:rPr>
          <w:b w:val="0"/>
          <w:bCs w:val="0"/>
        </w:rPr>
        <w:t xml:space="preserve"> 20</w:t>
      </w:r>
      <w:r w:rsidR="004C20F1">
        <w:rPr>
          <w:b w:val="0"/>
          <w:bCs w:val="0"/>
        </w:rPr>
        <w:t>2</w:t>
      </w:r>
      <w:r w:rsidR="008A68D5">
        <w:rPr>
          <w:b w:val="0"/>
          <w:bCs w:val="0"/>
        </w:rPr>
        <w:t>4</w:t>
      </w:r>
      <w:r w:rsidRPr="005D5447">
        <w:rPr>
          <w:b w:val="0"/>
          <w:bCs w:val="0"/>
        </w:rPr>
        <w:t xml:space="preserve"> год в размере </w:t>
      </w:r>
      <w:r w:rsidR="008A68D5">
        <w:rPr>
          <w:b w:val="0"/>
          <w:bCs w:val="0"/>
        </w:rPr>
        <w:t>10</w:t>
      </w:r>
      <w:r w:rsidR="00367F3D">
        <w:rPr>
          <w:b w:val="0"/>
          <w:bCs w:val="0"/>
        </w:rPr>
        <w:t xml:space="preserve"> </w:t>
      </w:r>
      <w:r>
        <w:rPr>
          <w:b w:val="0"/>
          <w:bCs w:val="0"/>
        </w:rPr>
        <w:t>000</w:t>
      </w:r>
      <w:r w:rsidRPr="00D26824">
        <w:rPr>
          <w:b w:val="0"/>
          <w:bCs w:val="0"/>
        </w:rPr>
        <w:t>,00</w:t>
      </w:r>
      <w:r w:rsidRPr="005D5447">
        <w:rPr>
          <w:b w:val="0"/>
          <w:bCs w:val="0"/>
        </w:rPr>
        <w:t xml:space="preserve"> рублей, на 20</w:t>
      </w:r>
      <w:r w:rsidR="0028769C">
        <w:rPr>
          <w:b w:val="0"/>
          <w:bCs w:val="0"/>
        </w:rPr>
        <w:t>2</w:t>
      </w:r>
      <w:r w:rsidR="008A68D5">
        <w:rPr>
          <w:b w:val="0"/>
          <w:bCs w:val="0"/>
        </w:rPr>
        <w:t>5</w:t>
      </w:r>
      <w:r w:rsidRPr="005D5447">
        <w:rPr>
          <w:b w:val="0"/>
          <w:bCs w:val="0"/>
        </w:rPr>
        <w:t xml:space="preserve"> год в размере </w:t>
      </w:r>
      <w:r w:rsidR="008A68D5">
        <w:rPr>
          <w:b w:val="0"/>
          <w:bCs w:val="0"/>
        </w:rPr>
        <w:t>10</w:t>
      </w:r>
      <w:r w:rsidRPr="00D26824">
        <w:rPr>
          <w:b w:val="0"/>
          <w:bCs w:val="0"/>
        </w:rPr>
        <w:t xml:space="preserve"> 000,00</w:t>
      </w:r>
      <w:r w:rsidRPr="005D5447">
        <w:rPr>
          <w:b w:val="0"/>
          <w:bCs w:val="0"/>
        </w:rPr>
        <w:t xml:space="preserve"> рублей и на 20</w:t>
      </w:r>
      <w:r w:rsidR="00962266">
        <w:rPr>
          <w:b w:val="0"/>
          <w:bCs w:val="0"/>
        </w:rPr>
        <w:t>2</w:t>
      </w:r>
      <w:r w:rsidR="008A68D5">
        <w:rPr>
          <w:b w:val="0"/>
          <w:bCs w:val="0"/>
        </w:rPr>
        <w:t>6</w:t>
      </w:r>
      <w:r w:rsidR="00962266">
        <w:rPr>
          <w:b w:val="0"/>
          <w:bCs w:val="0"/>
        </w:rPr>
        <w:t xml:space="preserve"> </w:t>
      </w:r>
      <w:r w:rsidRPr="005D5447">
        <w:rPr>
          <w:b w:val="0"/>
          <w:bCs w:val="0"/>
        </w:rPr>
        <w:t xml:space="preserve">год в размере </w:t>
      </w:r>
      <w:r w:rsidR="008A68D5">
        <w:rPr>
          <w:b w:val="0"/>
          <w:bCs w:val="0"/>
        </w:rPr>
        <w:t>8</w:t>
      </w:r>
      <w:r>
        <w:rPr>
          <w:b w:val="0"/>
          <w:bCs w:val="0"/>
        </w:rPr>
        <w:t>00</w:t>
      </w:r>
      <w:r w:rsidRPr="00D26824">
        <w:rPr>
          <w:b w:val="0"/>
          <w:bCs w:val="0"/>
        </w:rPr>
        <w:t>0,00</w:t>
      </w:r>
      <w:r w:rsidRPr="005D5447">
        <w:rPr>
          <w:b w:val="0"/>
          <w:bCs w:val="0"/>
        </w:rPr>
        <w:t xml:space="preserve"> рублей.</w:t>
      </w:r>
    </w:p>
    <w:p w:rsidR="005437FE" w:rsidRDefault="005437FE" w:rsidP="006F14E4">
      <w:pPr>
        <w:pStyle w:val="a5"/>
        <w:spacing w:line="240" w:lineRule="auto"/>
      </w:pPr>
      <w:r>
        <w:t>2.</w:t>
      </w:r>
      <w:r w:rsidRPr="006F14E4">
        <w:t xml:space="preserve"> </w:t>
      </w:r>
      <w:r w:rsidRPr="002A2224">
        <w:t xml:space="preserve">Использование бюджетных ассигнований резервного фонда администрации </w:t>
      </w:r>
      <w:r>
        <w:t>Новопокровского сельского поселения</w:t>
      </w:r>
      <w:r w:rsidRPr="002A2224">
        <w:t xml:space="preserve"> осуществляется в порядке, установленном администрацией </w:t>
      </w:r>
      <w:r>
        <w:t>Новопокровского сельского поселения</w:t>
      </w:r>
      <w:r w:rsidRPr="002A2224">
        <w:t>.</w:t>
      </w:r>
    </w:p>
    <w:p w:rsidR="005437FE" w:rsidRDefault="005437FE" w:rsidP="006F14E4">
      <w:pPr>
        <w:pStyle w:val="a5"/>
        <w:spacing w:line="240" w:lineRule="auto"/>
      </w:pPr>
    </w:p>
    <w:p w:rsidR="005437FE" w:rsidRDefault="005437FE" w:rsidP="006F14E4">
      <w:pPr>
        <w:pStyle w:val="a5"/>
        <w:spacing w:line="240" w:lineRule="auto"/>
      </w:pPr>
      <w:r w:rsidRPr="00800C47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800C47">
          <w:t>5</w:t>
        </w:r>
        <w:r>
          <w:t>.</w:t>
        </w:r>
      </w:fldSimple>
      <w:r w:rsidRPr="00800C47">
        <w:t xml:space="preserve"> Особенности использования бюджетных ассигнований по обеспечению деятельности органов местного самоуправ</w:t>
      </w:r>
      <w:r>
        <w:t>ления, муниципальных учреждений Новопокровского сельского поселения</w:t>
      </w:r>
    </w:p>
    <w:p w:rsidR="005437FE" w:rsidRPr="000D30C7" w:rsidRDefault="005437FE" w:rsidP="006F14E4">
      <w:pPr>
        <w:pStyle w:val="a5"/>
        <w:spacing w:line="240" w:lineRule="auto"/>
        <w:rPr>
          <w:b/>
          <w:bCs/>
        </w:rPr>
      </w:pPr>
    </w:p>
    <w:p w:rsidR="005437FE" w:rsidRDefault="005437FE" w:rsidP="00822B39">
      <w:pPr>
        <w:pStyle w:val="a5"/>
        <w:spacing w:line="240" w:lineRule="auto"/>
      </w:pPr>
      <w:r>
        <w:t>1. Не допускается увеличение в 20</w:t>
      </w:r>
      <w:r w:rsidR="00A4566D">
        <w:t>2</w:t>
      </w:r>
      <w:r w:rsidR="00F86226">
        <w:t>4</w:t>
      </w:r>
      <w:r w:rsidR="00EF4135">
        <w:t xml:space="preserve"> </w:t>
      </w:r>
      <w:r>
        <w:t>году и в плановом периоде 20</w:t>
      </w:r>
      <w:r w:rsidR="00912EE1">
        <w:t>2</w:t>
      </w:r>
      <w:r w:rsidR="00F86226">
        <w:t>5</w:t>
      </w:r>
      <w:r>
        <w:t xml:space="preserve"> и 20</w:t>
      </w:r>
      <w:r w:rsidR="00962266">
        <w:t>2</w:t>
      </w:r>
      <w:r w:rsidR="00F86226">
        <w:t>6</w:t>
      </w:r>
      <w:r w:rsidR="00A4566D">
        <w:t xml:space="preserve"> </w:t>
      </w:r>
      <w:r>
        <w:t xml:space="preserve">годов численности муниципальных служащих, за исключением случаев, связанных с увеличением объема полномочий органов местного самоуправления </w:t>
      </w:r>
      <w:r w:rsidRPr="008024E2">
        <w:t>Новопокровского сельского поселения</w:t>
      </w:r>
      <w:r w:rsidR="008024E2" w:rsidRPr="008024E2">
        <w:t xml:space="preserve"> Горьковского муниципального района Омской области</w:t>
      </w:r>
      <w:r>
        <w:t>, обусловленных изменением законодательства.</w:t>
      </w:r>
    </w:p>
    <w:p w:rsidR="005437FE" w:rsidRDefault="005437FE" w:rsidP="00822B39">
      <w:pPr>
        <w:pStyle w:val="a5"/>
        <w:spacing w:line="240" w:lineRule="auto"/>
      </w:pPr>
      <w:r>
        <w:t>2. Увеличение численности работников муниципальных учреждений Новопокров</w:t>
      </w:r>
      <w:r w:rsidRPr="00F02A84">
        <w:t>ского</w:t>
      </w:r>
      <w:r>
        <w:t xml:space="preserve"> сельского поселения возможно в случаях:</w:t>
      </w:r>
    </w:p>
    <w:p w:rsidR="005437FE" w:rsidRPr="003051A0" w:rsidRDefault="005437FE" w:rsidP="003051A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t xml:space="preserve">1) передачи им функций, осуществлявшихся органами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051A0">
        <w:rPr>
          <w:rFonts w:ascii="Times New Roman" w:hAnsi="Times New Roman" w:cs="Times New Roman"/>
          <w:sz w:val="28"/>
          <w:szCs w:val="28"/>
        </w:rPr>
        <w:t xml:space="preserve">, путем сокращения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служащих указанных органов;</w:t>
      </w:r>
    </w:p>
    <w:p w:rsidR="005437FE" w:rsidRDefault="005437FE" w:rsidP="003051A0">
      <w:pPr>
        <w:pStyle w:val="a5"/>
        <w:spacing w:line="240" w:lineRule="auto"/>
      </w:pPr>
      <w:r>
        <w:t>2)создания муниципальных учреждений Новопокров</w:t>
      </w:r>
      <w:r w:rsidRPr="00F02A84">
        <w:t>ского</w:t>
      </w:r>
      <w: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8B2543" w:rsidRPr="003051A0" w:rsidRDefault="005437FE" w:rsidP="0032188F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lastRenderedPageBreak/>
        <w:t xml:space="preserve">3) увеличения объема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ных услуг (работ), оказываемых (выполняемых)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ными учреждениями </w:t>
      </w:r>
      <w:r>
        <w:rPr>
          <w:rFonts w:ascii="Times New Roman" w:hAnsi="Times New Roman" w:cs="Times New Roman"/>
          <w:sz w:val="28"/>
          <w:szCs w:val="28"/>
        </w:rPr>
        <w:t>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437FE" w:rsidRPr="000A46F7" w:rsidRDefault="005437FE" w:rsidP="00B00F88">
      <w:pPr>
        <w:pStyle w:val="a4"/>
        <w:spacing w:before="0"/>
        <w:rPr>
          <w:b w:val="0"/>
          <w:bCs w:val="0"/>
        </w:rPr>
      </w:pPr>
      <w:r>
        <w:rPr>
          <w:b w:val="0"/>
          <w:bCs w:val="0"/>
        </w:rPr>
        <w:t xml:space="preserve">              </w:t>
      </w:r>
      <w:r w:rsidRPr="00800C47">
        <w:rPr>
          <w:b w:val="0"/>
          <w:bCs w:val="0"/>
        </w:rPr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32188F">
          <w:rPr>
            <w:b w:val="0"/>
            <w:bCs w:val="0"/>
          </w:rPr>
          <w:t>6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Межбюджетные трансферты</w:t>
      </w:r>
    </w:p>
    <w:p w:rsidR="00393058" w:rsidRPr="00393058" w:rsidRDefault="00393058" w:rsidP="003930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93058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393058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2024 году в сумме 4 </w:t>
      </w:r>
      <w:r w:rsidR="00FE4829">
        <w:rPr>
          <w:rFonts w:ascii="Times New Roman" w:hAnsi="Times New Roman" w:cs="Times New Roman"/>
          <w:sz w:val="28"/>
          <w:szCs w:val="28"/>
        </w:rPr>
        <w:t>295</w:t>
      </w:r>
      <w:r w:rsidRPr="00393058">
        <w:rPr>
          <w:rFonts w:ascii="Times New Roman" w:hAnsi="Times New Roman" w:cs="Times New Roman"/>
          <w:sz w:val="28"/>
          <w:szCs w:val="28"/>
        </w:rPr>
        <w:t> </w:t>
      </w:r>
      <w:r w:rsidR="00FE4829">
        <w:rPr>
          <w:rFonts w:ascii="Times New Roman" w:hAnsi="Times New Roman" w:cs="Times New Roman"/>
          <w:sz w:val="28"/>
          <w:szCs w:val="28"/>
        </w:rPr>
        <w:t>25</w:t>
      </w:r>
      <w:r w:rsidR="00792918">
        <w:rPr>
          <w:rFonts w:ascii="Times New Roman" w:hAnsi="Times New Roman" w:cs="Times New Roman"/>
          <w:sz w:val="28"/>
          <w:szCs w:val="28"/>
        </w:rPr>
        <w:t>9</w:t>
      </w:r>
      <w:r w:rsidRPr="00393058">
        <w:rPr>
          <w:rFonts w:ascii="Times New Roman" w:hAnsi="Times New Roman" w:cs="Times New Roman"/>
          <w:sz w:val="28"/>
          <w:szCs w:val="28"/>
        </w:rPr>
        <w:t>,</w:t>
      </w:r>
      <w:r w:rsidR="00FE4829">
        <w:rPr>
          <w:rFonts w:ascii="Times New Roman" w:hAnsi="Times New Roman" w:cs="Times New Roman"/>
          <w:sz w:val="28"/>
          <w:szCs w:val="28"/>
        </w:rPr>
        <w:t>06</w:t>
      </w:r>
      <w:r w:rsidRPr="00393058">
        <w:rPr>
          <w:rFonts w:ascii="Times New Roman" w:hAnsi="Times New Roman" w:cs="Times New Roman"/>
          <w:sz w:val="28"/>
          <w:szCs w:val="28"/>
        </w:rPr>
        <w:t xml:space="preserve"> рублей, в 2025 году в сумме 3 475 012,68 рублей и в 2026 году в сумме 3 495 587,71 рублей.</w:t>
      </w:r>
    </w:p>
    <w:p w:rsidR="00393058" w:rsidRPr="00393058" w:rsidRDefault="00393058" w:rsidP="00393058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3058">
        <w:rPr>
          <w:rFonts w:ascii="Times New Roman" w:hAnsi="Times New Roman" w:cs="Times New Roman"/>
          <w:sz w:val="28"/>
          <w:szCs w:val="28"/>
        </w:rPr>
        <w:t xml:space="preserve"> 2. Установить, что иные межбюджетные трансферты предоставляются на создание условий для организации досуга и обеспечения жителей поселения услугами организации культуры.</w:t>
      </w:r>
    </w:p>
    <w:p w:rsidR="00393058" w:rsidRPr="00431D5B" w:rsidRDefault="00393058" w:rsidP="00393058">
      <w:pPr>
        <w:pStyle w:val="a5"/>
        <w:spacing w:line="240" w:lineRule="auto"/>
        <w:ind w:firstLine="0"/>
      </w:pPr>
      <w:r>
        <w:t xml:space="preserve">         3.</w:t>
      </w:r>
      <w:r w:rsidRPr="00431D5B">
        <w:t xml:space="preserve"> Утвердить случаи и порядок предоставления иных межбюджетных трансфертов бюджет</w:t>
      </w:r>
      <w:r>
        <w:t>у</w:t>
      </w:r>
      <w:r w:rsidRPr="00431D5B">
        <w:t xml:space="preserve"> </w:t>
      </w:r>
      <w:r>
        <w:t>муниципального района</w:t>
      </w:r>
      <w:r w:rsidRPr="00431D5B">
        <w:t xml:space="preserve">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7</w:t>
      </w:r>
      <w:r w:rsidRPr="00431D5B">
        <w:t xml:space="preserve"> к настоящему решению.</w:t>
      </w:r>
    </w:p>
    <w:p w:rsidR="005437FE" w:rsidRPr="00393058" w:rsidRDefault="00393058" w:rsidP="0039305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93058">
        <w:rPr>
          <w:rFonts w:ascii="Times New Roman" w:hAnsi="Times New Roman" w:cs="Times New Roman"/>
          <w:sz w:val="28"/>
          <w:szCs w:val="28"/>
        </w:rPr>
        <w:t xml:space="preserve"> 4. Утвердить распределение иных межбюджетных трансфертов бюджету муниципального района на 2024 год и на плановый период 2025 и 2026 годов согласно приложению № 8 к настоящему решению</w:t>
      </w:r>
      <w:r w:rsidR="005437FE" w:rsidRPr="00393058">
        <w:rPr>
          <w:rFonts w:ascii="Times New Roman" w:hAnsi="Times New Roman" w:cs="Times New Roman"/>
          <w:sz w:val="28"/>
          <w:szCs w:val="28"/>
        </w:rPr>
        <w:t>.</w:t>
      </w:r>
    </w:p>
    <w:p w:rsidR="005437FE" w:rsidRPr="00DF1ED3" w:rsidRDefault="005437FE" w:rsidP="00524FF2">
      <w:pPr>
        <w:pStyle w:val="a4"/>
        <w:spacing w:before="120" w:line="240" w:lineRule="auto"/>
        <w:ind w:left="0"/>
        <w:jc w:val="center"/>
        <w:rPr>
          <w:b w:val="0"/>
          <w:bCs w:val="0"/>
        </w:rPr>
      </w:pPr>
      <w:r w:rsidRPr="00DF1ED3">
        <w:rPr>
          <w:b w:val="0"/>
          <w:bCs w:val="0"/>
        </w:rPr>
        <w:t xml:space="preserve">Статья </w:t>
      </w:r>
      <w:r w:rsidR="00B00F88">
        <w:rPr>
          <w:b w:val="0"/>
          <w:bCs w:val="0"/>
        </w:rPr>
        <w:t>7</w:t>
      </w:r>
      <w:r w:rsidRPr="00DF1ED3">
        <w:rPr>
          <w:b w:val="0"/>
          <w:bCs w:val="0"/>
        </w:rPr>
        <w:t xml:space="preserve">. Управление муниципальным долгом </w:t>
      </w:r>
      <w:r>
        <w:rPr>
          <w:b w:val="0"/>
          <w:bCs w:val="0"/>
        </w:rPr>
        <w:t>Новопокров</w:t>
      </w:r>
      <w:r w:rsidRPr="00101316">
        <w:rPr>
          <w:b w:val="0"/>
          <w:bCs w:val="0"/>
        </w:rPr>
        <w:t>ского</w:t>
      </w:r>
      <w:r w:rsidRPr="00DF1ED3">
        <w:rPr>
          <w:b w:val="0"/>
          <w:bCs w:val="0"/>
        </w:rPr>
        <w:t xml:space="preserve"> сельского поселения </w:t>
      </w:r>
    </w:p>
    <w:p w:rsidR="005437FE" w:rsidRPr="004F2ABC" w:rsidRDefault="005437FE" w:rsidP="00524FF2">
      <w:pPr>
        <w:pStyle w:val="a4"/>
        <w:spacing w:before="120" w:line="240" w:lineRule="auto"/>
        <w:ind w:left="0"/>
        <w:rPr>
          <w:b w:val="0"/>
          <w:bCs w:val="0"/>
          <w:color w:val="000000"/>
        </w:rPr>
      </w:pPr>
      <w:r>
        <w:rPr>
          <w:b w:val="0"/>
          <w:bCs w:val="0"/>
        </w:rPr>
        <w:t xml:space="preserve">          </w:t>
      </w:r>
      <w:r w:rsidRPr="004F2ABC">
        <w:rPr>
          <w:b w:val="0"/>
          <w:bCs w:val="0"/>
          <w:color w:val="000000"/>
        </w:rPr>
        <w:t>1. Установить:</w:t>
      </w:r>
    </w:p>
    <w:p w:rsidR="00AA2CDA" w:rsidRPr="00E34493" w:rsidRDefault="00AA2CDA" w:rsidP="00AA2CDA">
      <w:pPr>
        <w:pStyle w:val="a5"/>
        <w:spacing w:line="240" w:lineRule="auto"/>
      </w:pPr>
      <w:proofErr w:type="gramStart"/>
      <w:r w:rsidRPr="00D261FE">
        <w:t>1) верхний предел муниципального внутреннего долга Новопокровского сельского поселения Горьковского муниципального района на 1 января 202</w:t>
      </w:r>
      <w:r w:rsidR="00852B84">
        <w:t>5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рублей, на 1 января 202</w:t>
      </w:r>
      <w:r w:rsidR="00852B84">
        <w:t>6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</w:t>
      </w:r>
      <w:proofErr w:type="gramEnd"/>
      <w:r w:rsidRPr="00D261FE">
        <w:t>, и на 1 января 202</w:t>
      </w:r>
      <w:r w:rsidR="00852B84">
        <w:t>7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рублей;</w:t>
      </w:r>
    </w:p>
    <w:p w:rsidR="005437FE" w:rsidRDefault="00AA2CDA" w:rsidP="00822B39">
      <w:pPr>
        <w:pStyle w:val="a5"/>
        <w:spacing w:line="240" w:lineRule="auto"/>
      </w:pPr>
      <w:r>
        <w:t>2</w:t>
      </w:r>
      <w:r w:rsidR="005437FE">
        <w:t>) объем расходов на обслуживание муниципального долга Новопокров</w:t>
      </w:r>
      <w:r w:rsidR="005437FE" w:rsidRPr="00101316">
        <w:t>ского</w:t>
      </w:r>
      <w:r w:rsidR="005437FE">
        <w:t xml:space="preserve"> сельского поселения в 20</w:t>
      </w:r>
      <w:r w:rsidR="00E9402E">
        <w:t>2</w:t>
      </w:r>
      <w:r w:rsidR="00852B84">
        <w:t>4</w:t>
      </w:r>
      <w:r w:rsidR="005437FE">
        <w:t xml:space="preserve"> году в сумме 0,00 рублей, в 20</w:t>
      </w:r>
      <w:r w:rsidR="00157EE6">
        <w:t>2</w:t>
      </w:r>
      <w:r w:rsidR="00852B84">
        <w:t>5</w:t>
      </w:r>
      <w:r w:rsidR="005437FE">
        <w:t xml:space="preserve"> году в сумме </w:t>
      </w:r>
      <w:r w:rsidR="005437FE" w:rsidRPr="00101316">
        <w:t>0,00</w:t>
      </w:r>
      <w:r w:rsidR="005437FE">
        <w:t xml:space="preserve"> рублей и в 20</w:t>
      </w:r>
      <w:r w:rsidR="0025264E">
        <w:t>2</w:t>
      </w:r>
      <w:r w:rsidR="00852B84">
        <w:t>6</w:t>
      </w:r>
      <w:r w:rsidR="005437FE">
        <w:t xml:space="preserve"> году в сумме </w:t>
      </w:r>
      <w:r w:rsidR="005437FE" w:rsidRPr="00101316">
        <w:t>0,00 рублей.</w:t>
      </w:r>
    </w:p>
    <w:p w:rsidR="005437FE" w:rsidRDefault="005437FE" w:rsidP="00822B39">
      <w:pPr>
        <w:pStyle w:val="a5"/>
        <w:spacing w:line="240" w:lineRule="auto"/>
      </w:pPr>
      <w:r>
        <w:t>2. Утвердить:</w:t>
      </w:r>
    </w:p>
    <w:p w:rsidR="005437FE" w:rsidRDefault="00C70F02" w:rsidP="00822B39">
      <w:pPr>
        <w:pStyle w:val="a5"/>
        <w:spacing w:line="240" w:lineRule="auto"/>
      </w:pPr>
      <w:r>
        <w:t>-</w:t>
      </w:r>
      <w:r w:rsidR="005437FE">
        <w:t xml:space="preserve"> источники</w:t>
      </w:r>
      <w:r w:rsidR="002C76D2" w:rsidRPr="002C76D2">
        <w:t xml:space="preserve"> </w:t>
      </w:r>
      <w:r w:rsidR="005437FE">
        <w:t>финансирования дефицита местного бюджета на 20</w:t>
      </w:r>
      <w:r w:rsidR="006A6DDC">
        <w:t>2</w:t>
      </w:r>
      <w:r w:rsidR="002C76D2">
        <w:t>4</w:t>
      </w:r>
      <w:r w:rsidR="005437FE">
        <w:t xml:space="preserve"> год и на плановый период 20</w:t>
      </w:r>
      <w:r w:rsidR="00157EE6">
        <w:t>2</w:t>
      </w:r>
      <w:r w:rsidR="002C76D2">
        <w:t>5</w:t>
      </w:r>
      <w:r w:rsidR="0025264E">
        <w:t xml:space="preserve"> </w:t>
      </w:r>
      <w:r w:rsidR="005437FE">
        <w:t>и 20</w:t>
      </w:r>
      <w:r w:rsidR="0025264E">
        <w:t>2</w:t>
      </w:r>
      <w:r w:rsidR="002C76D2">
        <w:t>6</w:t>
      </w:r>
      <w:r w:rsidR="005437FE">
        <w:t xml:space="preserve"> годов согласно приложению № </w:t>
      </w:r>
      <w:r>
        <w:t>6</w:t>
      </w:r>
      <w:r w:rsidR="005437FE">
        <w:t xml:space="preserve"> к настоящему решению;</w:t>
      </w:r>
    </w:p>
    <w:p w:rsidR="006573F0" w:rsidRPr="004F2ABC" w:rsidRDefault="004B332E" w:rsidP="006573F0">
      <w:pPr>
        <w:pStyle w:val="a5"/>
        <w:spacing w:line="240" w:lineRule="auto"/>
        <w:rPr>
          <w:color w:val="000000"/>
        </w:rPr>
      </w:pPr>
      <w:r w:rsidRPr="004F2ABC">
        <w:rPr>
          <w:color w:val="000000"/>
        </w:rPr>
        <w:t>3.</w:t>
      </w:r>
      <w:r w:rsidR="006573F0" w:rsidRPr="004F2ABC">
        <w:rPr>
          <w:color w:val="000000"/>
        </w:rPr>
        <w:t xml:space="preserve"> </w:t>
      </w:r>
      <w:r w:rsidRPr="004F2ABC">
        <w:rPr>
          <w:color w:val="000000"/>
        </w:rPr>
        <w:t>М</w:t>
      </w:r>
      <w:r w:rsidR="006573F0" w:rsidRPr="004F2ABC">
        <w:rPr>
          <w:color w:val="000000"/>
        </w:rPr>
        <w:t>униципальные</w:t>
      </w:r>
      <w:r w:rsidR="00310D51">
        <w:rPr>
          <w:color w:val="000000"/>
        </w:rPr>
        <w:t xml:space="preserve"> внутренние</w:t>
      </w:r>
      <w:r w:rsidR="006573F0" w:rsidRPr="004F2ABC">
        <w:rPr>
          <w:color w:val="000000"/>
        </w:rPr>
        <w:t xml:space="preserve"> заимствования Новопокровским сельским поселением Горьковского муниципального района Омской области в  202</w:t>
      </w:r>
      <w:r w:rsidR="002C76D2">
        <w:rPr>
          <w:color w:val="000000"/>
        </w:rPr>
        <w:t>4</w:t>
      </w:r>
      <w:r w:rsidR="006573F0" w:rsidRPr="004F2ABC">
        <w:rPr>
          <w:color w:val="000000"/>
        </w:rPr>
        <w:t xml:space="preserve"> году и в плановом периоде 202</w:t>
      </w:r>
      <w:r w:rsidR="002C76D2">
        <w:rPr>
          <w:color w:val="000000"/>
        </w:rPr>
        <w:t>5</w:t>
      </w:r>
      <w:r w:rsidR="006573F0" w:rsidRPr="004F2ABC">
        <w:rPr>
          <w:color w:val="000000"/>
        </w:rPr>
        <w:t xml:space="preserve"> и 202</w:t>
      </w:r>
      <w:r w:rsidR="002C76D2">
        <w:rPr>
          <w:color w:val="000000"/>
        </w:rPr>
        <w:t>6</w:t>
      </w:r>
      <w:r w:rsidR="006573F0" w:rsidRPr="004F2ABC">
        <w:rPr>
          <w:color w:val="000000"/>
        </w:rPr>
        <w:t xml:space="preserve"> годов не  осуществляются . </w:t>
      </w:r>
    </w:p>
    <w:p w:rsidR="00AA2CDA" w:rsidRDefault="006573F0" w:rsidP="00822B39">
      <w:pPr>
        <w:pStyle w:val="a5"/>
        <w:spacing w:line="240" w:lineRule="auto"/>
      </w:pPr>
      <w:r>
        <w:lastRenderedPageBreak/>
        <w:t>4</w:t>
      </w:r>
      <w:r w:rsidR="005437FE">
        <w:t>. Муниципальные гарантии Новопокров</w:t>
      </w:r>
      <w:r w:rsidR="005437FE" w:rsidRPr="00FD774C">
        <w:t>ск</w:t>
      </w:r>
      <w:r w:rsidR="00C15060">
        <w:t>ого</w:t>
      </w:r>
      <w:r w:rsidR="005437FE">
        <w:t xml:space="preserve"> сельск</w:t>
      </w:r>
      <w:r w:rsidR="00C15060">
        <w:t>ого</w:t>
      </w:r>
      <w:r w:rsidR="005437FE">
        <w:t xml:space="preserve"> поселени</w:t>
      </w:r>
      <w:r w:rsidR="00C15060">
        <w:t>я</w:t>
      </w:r>
      <w:r w:rsidR="005437FE">
        <w:t xml:space="preserve"> в 20</w:t>
      </w:r>
      <w:r w:rsidR="006A6DDC">
        <w:t>2</w:t>
      </w:r>
      <w:r w:rsidR="002C76D2">
        <w:t>4</w:t>
      </w:r>
      <w:r w:rsidR="005437FE">
        <w:t xml:space="preserve"> году и в плановом периоде 20</w:t>
      </w:r>
      <w:r w:rsidR="00157EE6">
        <w:t>2</w:t>
      </w:r>
      <w:r w:rsidR="002C76D2">
        <w:t>5</w:t>
      </w:r>
      <w:r w:rsidR="005437FE">
        <w:t xml:space="preserve"> и 20</w:t>
      </w:r>
      <w:r w:rsidR="0025264E">
        <w:t>2</w:t>
      </w:r>
      <w:r w:rsidR="002C76D2">
        <w:t>6</w:t>
      </w:r>
      <w:r w:rsidR="005437FE">
        <w:t xml:space="preserve"> годов не предоставляются.</w:t>
      </w:r>
    </w:p>
    <w:p w:rsidR="00AA2CDA" w:rsidRDefault="006573F0" w:rsidP="00AA2CDA">
      <w:pPr>
        <w:pStyle w:val="a5"/>
        <w:spacing w:line="240" w:lineRule="auto"/>
      </w:pPr>
      <w:r>
        <w:t>5</w:t>
      </w:r>
      <w:r w:rsidR="00AA2CDA">
        <w:t>.</w:t>
      </w:r>
      <w:r w:rsidR="00AA2CDA" w:rsidRPr="00AA2CDA">
        <w:t xml:space="preserve"> </w:t>
      </w:r>
      <w:r w:rsidR="00443139">
        <w:t>Муни</w:t>
      </w:r>
      <w:r w:rsidR="00C70F02">
        <w:t>ципальные</w:t>
      </w:r>
      <w:r w:rsidR="00AA2CDA">
        <w:t xml:space="preserve"> </w:t>
      </w:r>
      <w:r w:rsidR="00C70F02">
        <w:t>в</w:t>
      </w:r>
      <w:r w:rsidR="00AA2CDA">
        <w:t>нешние заимствования Новопокровским сельским поселением в 202</w:t>
      </w:r>
      <w:r w:rsidR="002C76D2">
        <w:t>4</w:t>
      </w:r>
      <w:r w:rsidR="00AA2CDA">
        <w:t xml:space="preserve"> году и в плановом периоде 202</w:t>
      </w:r>
      <w:r w:rsidR="002C76D2">
        <w:t>5</w:t>
      </w:r>
      <w:r w:rsidR="00AA2CDA">
        <w:t xml:space="preserve"> и 202</w:t>
      </w:r>
      <w:r w:rsidR="002C76D2">
        <w:t>6</w:t>
      </w:r>
      <w:r w:rsidR="00AA2CDA">
        <w:t xml:space="preserve"> годов не осуществляются.</w:t>
      </w:r>
    </w:p>
    <w:p w:rsidR="005437FE" w:rsidRDefault="00AA2CDA" w:rsidP="00AA2CDA">
      <w:pPr>
        <w:pStyle w:val="a5"/>
        <w:spacing w:line="240" w:lineRule="auto"/>
      </w:pPr>
      <w:r>
        <w:t xml:space="preserve"> </w:t>
      </w:r>
      <w:r w:rsidR="005437FE">
        <w:t xml:space="preserve"> </w:t>
      </w:r>
    </w:p>
    <w:p w:rsidR="005437FE" w:rsidRPr="00884AD6" w:rsidRDefault="005437FE" w:rsidP="00884AD6">
      <w:pPr>
        <w:autoSpaceDE w:val="0"/>
        <w:autoSpaceDN w:val="0"/>
        <w:adjustRightInd w:val="0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4AD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717C9">
        <w:rPr>
          <w:rFonts w:ascii="Times New Roman" w:hAnsi="Times New Roman" w:cs="Times New Roman"/>
          <w:sz w:val="28"/>
          <w:szCs w:val="28"/>
        </w:rPr>
        <w:t>8</w:t>
      </w:r>
      <w:r w:rsidRPr="00884AD6">
        <w:rPr>
          <w:rFonts w:ascii="Times New Roman" w:hAnsi="Times New Roman" w:cs="Times New Roman"/>
          <w:sz w:val="28"/>
          <w:szCs w:val="28"/>
        </w:rPr>
        <w:t xml:space="preserve">. Особенности </w:t>
      </w:r>
      <w:proofErr w:type="gramStart"/>
      <w:r w:rsidRPr="00884AD6">
        <w:rPr>
          <w:rFonts w:ascii="Times New Roman" w:hAnsi="Times New Roman" w:cs="Times New Roman"/>
          <w:sz w:val="28"/>
          <w:szCs w:val="28"/>
        </w:rPr>
        <w:t>погашения просроченной кредиторской задолженности главного распорядителя средств местного бюджета</w:t>
      </w:r>
      <w:proofErr w:type="gramEnd"/>
      <w:r w:rsidRPr="00884A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B74" w:rsidRPr="000F2A17" w:rsidRDefault="001E0B74" w:rsidP="001E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кредиторской задолженности, образовавшейся по </w:t>
      </w:r>
      <w:r w:rsidR="00912EE1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B741DA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912EE1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B741DA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5437FE" w:rsidRDefault="005437FE" w:rsidP="00822B39">
      <w:pPr>
        <w:pStyle w:val="a4"/>
        <w:spacing w:line="276" w:lineRule="auto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r w:rsidR="002B320F">
        <w:rPr>
          <w:b w:val="0"/>
          <w:bCs w:val="0"/>
        </w:rPr>
        <w:t>9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Авансирование расходных обязательств получателей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1201D2" w:rsidRDefault="005437FE" w:rsidP="00822B39">
      <w:pPr>
        <w:pStyle w:val="a4"/>
        <w:spacing w:before="0" w:line="240" w:lineRule="auto"/>
        <w:ind w:left="709"/>
        <w:jc w:val="center"/>
        <w:rPr>
          <w:b w:val="0"/>
          <w:bCs w:val="0"/>
        </w:rPr>
      </w:pPr>
    </w:p>
    <w:p w:rsidR="005437FE" w:rsidRDefault="005437FE" w:rsidP="00822B39">
      <w:pPr>
        <w:pStyle w:val="a5"/>
        <w:spacing w:line="240" w:lineRule="auto"/>
      </w:pPr>
      <w:r>
        <w:t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 договора (муниципального контракта), но не более лимитов бюджетных обязательств, доведенных на 20</w:t>
      </w:r>
      <w:r w:rsidR="00412D58">
        <w:t>2</w:t>
      </w:r>
      <w:r w:rsidR="00F46183">
        <w:t>4</w:t>
      </w:r>
      <w:r>
        <w:t xml:space="preserve"> год, по договорам (муниципальным контрактам):</w:t>
      </w:r>
    </w:p>
    <w:p w:rsidR="005437FE" w:rsidRDefault="005437FE" w:rsidP="00822B39">
      <w:pPr>
        <w:pStyle w:val="a5"/>
        <w:spacing w:line="240" w:lineRule="auto"/>
      </w:pPr>
      <w:r>
        <w:t>1) об оказании услуг связи;</w:t>
      </w:r>
    </w:p>
    <w:p w:rsidR="005437FE" w:rsidRDefault="005437FE" w:rsidP="00822B39">
      <w:pPr>
        <w:pStyle w:val="a5"/>
        <w:spacing w:line="240" w:lineRule="auto"/>
      </w:pPr>
      <w:r>
        <w:t>2) о подписке на печатные издания и (или) об их приобретении;</w:t>
      </w:r>
    </w:p>
    <w:p w:rsidR="005437FE" w:rsidRDefault="005437FE" w:rsidP="00822B39">
      <w:pPr>
        <w:pStyle w:val="a5"/>
        <w:spacing w:line="240" w:lineRule="auto"/>
      </w:pPr>
      <w:r>
        <w:t>3) об обучении на курсах повышения квалификации;</w:t>
      </w:r>
    </w:p>
    <w:p w:rsidR="00920EE1" w:rsidRDefault="005437FE" w:rsidP="00920EE1">
      <w:pPr>
        <w:pStyle w:val="a5"/>
        <w:spacing w:line="240" w:lineRule="auto"/>
      </w:pPr>
      <w:r>
        <w:t>4) о приобретении горюче-смазочных материалов;</w:t>
      </w:r>
      <w:r w:rsidR="00920EE1" w:rsidRPr="00920EE1">
        <w:t xml:space="preserve"> </w:t>
      </w:r>
    </w:p>
    <w:p w:rsidR="005437FE" w:rsidRDefault="00920EE1" w:rsidP="00122B23">
      <w:pPr>
        <w:pStyle w:val="a5"/>
        <w:spacing w:line="240" w:lineRule="auto"/>
      </w:pPr>
      <w:r w:rsidRPr="000912FB">
        <w:t>5) об обязательном страховании гражданской ответственности владельцев транспортных средств;</w:t>
      </w:r>
    </w:p>
    <w:p w:rsidR="005437FE" w:rsidRDefault="00920EE1" w:rsidP="00822B39">
      <w:pPr>
        <w:pStyle w:val="a5"/>
        <w:spacing w:line="240" w:lineRule="auto"/>
      </w:pPr>
      <w:r>
        <w:t>6</w:t>
      </w:r>
      <w:r w:rsidR="005437FE">
        <w:t>) о проведении экспертизы проектной документации и результатов инженерных изысканий;</w:t>
      </w:r>
    </w:p>
    <w:p w:rsidR="005437FE" w:rsidRDefault="00920EE1" w:rsidP="00822B39">
      <w:pPr>
        <w:pStyle w:val="a5"/>
        <w:spacing w:line="240" w:lineRule="auto"/>
      </w:pPr>
      <w:r>
        <w:t>7</w:t>
      </w:r>
      <w:r w:rsidR="005437FE">
        <w:t>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5437FE" w:rsidRDefault="00920EE1" w:rsidP="00822B39">
      <w:pPr>
        <w:pStyle w:val="a5"/>
        <w:spacing w:line="240" w:lineRule="auto"/>
      </w:pPr>
      <w:r>
        <w:t>8</w:t>
      </w:r>
      <w:r w:rsidR="005437FE">
        <w:t>) об оказании услуг по ремонту, техническому обслуживанию автотранспорта, включая шиномонтажные работы.</w:t>
      </w:r>
    </w:p>
    <w:p w:rsidR="003979E4" w:rsidRPr="00F119EF" w:rsidRDefault="005437FE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3979E4"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 w:rsidR="003979E4">
        <w:rPr>
          <w:rFonts w:ascii="Times New Roman" w:hAnsi="Times New Roman" w:cs="Times New Roman"/>
          <w:sz w:val="28"/>
          <w:szCs w:val="28"/>
        </w:rPr>
        <w:t>мест</w:t>
      </w:r>
      <w:r w:rsidR="003979E4"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 w:rsidR="003979E4">
        <w:rPr>
          <w:rFonts w:ascii="Times New Roman" w:hAnsi="Times New Roman" w:cs="Times New Roman"/>
          <w:sz w:val="28"/>
          <w:szCs w:val="28"/>
        </w:rPr>
        <w:t>муниципаль</w:t>
      </w:r>
      <w:r w:rsidR="003979E4" w:rsidRPr="00F119EF">
        <w:rPr>
          <w:rFonts w:ascii="Times New Roman" w:hAnsi="Times New Roman" w:cs="Times New Roman"/>
          <w:sz w:val="28"/>
          <w:szCs w:val="28"/>
        </w:rPr>
        <w:t xml:space="preserve">ных контрактов) на поставки товаров, выполнение работ, оказание услуг, не предусмотренных пунктом 1 </w:t>
      </w:r>
      <w:r w:rsidR="003979E4" w:rsidRPr="00F119EF">
        <w:rPr>
          <w:rFonts w:ascii="Times New Roman" w:hAnsi="Times New Roman" w:cs="Times New Roman"/>
          <w:sz w:val="28"/>
          <w:szCs w:val="28"/>
        </w:rPr>
        <w:lastRenderedPageBreak/>
        <w:t>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5437FE" w:rsidRPr="002909E3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0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Использование остатков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1. Остатки средств местного бюджета на 1 января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 на едином счёте местного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09405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94054">
        <w:rPr>
          <w:rFonts w:ascii="Times New Roman" w:hAnsi="Times New Roman" w:cs="Times New Roman"/>
          <w:sz w:val="28"/>
          <w:szCs w:val="28"/>
        </w:rPr>
        <w:t>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 увеличение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94054">
        <w:rPr>
          <w:rFonts w:ascii="Times New Roman" w:hAnsi="Times New Roman" w:cs="Times New Roman"/>
          <w:sz w:val="28"/>
          <w:szCs w:val="28"/>
        </w:rPr>
        <w:t>20</w:t>
      </w:r>
      <w:r w:rsidR="00912EE1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3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-формирование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94054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области.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5437FE" w:rsidRPr="00EE5C1C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Вступление в силу настоящего решения</w:t>
      </w:r>
    </w:p>
    <w:p w:rsidR="005437FE" w:rsidRDefault="005437FE" w:rsidP="00657E35">
      <w:pPr>
        <w:pStyle w:val="a5"/>
        <w:spacing w:line="240" w:lineRule="auto"/>
      </w:pPr>
      <w:r w:rsidRPr="00BD55B9">
        <w:t xml:space="preserve">Настоящее решение </w:t>
      </w:r>
      <w:proofErr w:type="gramStart"/>
      <w:r w:rsidRPr="00BD55B9">
        <w:t>вступает в силу с 1 января 20</w:t>
      </w:r>
      <w:r w:rsidR="00122B23">
        <w:t>2</w:t>
      </w:r>
      <w:r w:rsidR="00F46183">
        <w:t>4</w:t>
      </w:r>
      <w:r w:rsidRPr="00BD55B9">
        <w:t xml:space="preserve"> года и действует</w:t>
      </w:r>
      <w:proofErr w:type="gramEnd"/>
      <w:r w:rsidRPr="00BD55B9">
        <w:t xml:space="preserve"> по 31 декабря 20</w:t>
      </w:r>
      <w:r w:rsidR="00122B23">
        <w:t>2</w:t>
      </w:r>
      <w:r w:rsidR="00F46183">
        <w:t>4</w:t>
      </w:r>
      <w:r w:rsidRPr="00BD55B9">
        <w:t xml:space="preserve"> года</w:t>
      </w:r>
      <w:r>
        <w:t>.</w:t>
      </w:r>
    </w:p>
    <w:p w:rsidR="00657E35" w:rsidRDefault="00657E35" w:rsidP="00657E35">
      <w:pPr>
        <w:pStyle w:val="a5"/>
        <w:spacing w:line="240" w:lineRule="auto"/>
      </w:pPr>
    </w:p>
    <w:p w:rsidR="00A65F30" w:rsidRDefault="00A65F30" w:rsidP="00657E35">
      <w:pPr>
        <w:pStyle w:val="a5"/>
        <w:spacing w:line="240" w:lineRule="auto"/>
      </w:pPr>
    </w:p>
    <w:p w:rsidR="00657E35" w:rsidRDefault="00DC7F2C" w:rsidP="00657E35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Глава Новопокровского</w:t>
      </w:r>
    </w:p>
    <w:p w:rsidR="00837B61" w:rsidRPr="00A61C09" w:rsidRDefault="00657E35" w:rsidP="00A61C09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с</w:t>
      </w:r>
      <w:r w:rsidR="00DC7F2C">
        <w:rPr>
          <w:b w:val="0"/>
          <w:bCs w:val="0"/>
        </w:rPr>
        <w:t>ельско</w:t>
      </w:r>
      <w:r>
        <w:rPr>
          <w:b w:val="0"/>
          <w:bCs w:val="0"/>
        </w:rPr>
        <w:t xml:space="preserve">го поселения    </w:t>
      </w:r>
      <w:r w:rsidR="00DC7F2C">
        <w:rPr>
          <w:b w:val="0"/>
          <w:bCs w:val="0"/>
        </w:rPr>
        <w:t xml:space="preserve">                                    </w:t>
      </w:r>
      <w:r>
        <w:rPr>
          <w:b w:val="0"/>
          <w:bCs w:val="0"/>
        </w:rPr>
        <w:t xml:space="preserve">                </w:t>
      </w:r>
      <w:r w:rsidR="00A61C09">
        <w:rPr>
          <w:b w:val="0"/>
          <w:bCs w:val="0"/>
        </w:rPr>
        <w:t>Ю.Г.Канунников</w:t>
      </w:r>
    </w:p>
    <w:sectPr w:rsidR="00837B61" w:rsidRPr="00A61C09" w:rsidSect="006B173E">
      <w:headerReference w:type="default" r:id="rId8"/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C81" w:rsidRDefault="00AB4C81" w:rsidP="000F09DA">
      <w:pPr>
        <w:spacing w:after="0" w:line="240" w:lineRule="auto"/>
      </w:pPr>
      <w:r>
        <w:separator/>
      </w:r>
    </w:p>
  </w:endnote>
  <w:endnote w:type="continuationSeparator" w:id="0">
    <w:p w:rsidR="00AB4C81" w:rsidRDefault="00AB4C81" w:rsidP="000F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491B97">
    <w:pPr>
      <w:pStyle w:val="ab"/>
      <w:jc w:val="center"/>
    </w:pPr>
    <w:r>
      <w:fldChar w:fldCharType="begin"/>
    </w:r>
    <w:r w:rsidR="00434AFC">
      <w:instrText>PAGE   \* MERGEFORMAT</w:instrText>
    </w:r>
    <w:r>
      <w:fldChar w:fldCharType="separate"/>
    </w:r>
    <w:r w:rsidR="00FE4829">
      <w:rPr>
        <w:noProof/>
      </w:rPr>
      <w:t>5</w:t>
    </w:r>
    <w:r>
      <w:rPr>
        <w:noProof/>
      </w:rPr>
      <w:fldChar w:fldCharType="end"/>
    </w:r>
  </w:p>
  <w:p w:rsidR="005437FE" w:rsidRDefault="005437F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C81" w:rsidRDefault="00AB4C81" w:rsidP="000F09DA">
      <w:pPr>
        <w:spacing w:after="0" w:line="240" w:lineRule="auto"/>
      </w:pPr>
      <w:r>
        <w:separator/>
      </w:r>
    </w:p>
  </w:footnote>
  <w:footnote w:type="continuationSeparator" w:id="0">
    <w:p w:rsidR="00AB4C81" w:rsidRDefault="00AB4C81" w:rsidP="000F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5437F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hint="default"/>
      </w:rPr>
    </w:lvl>
  </w:abstractNum>
  <w:abstractNum w:abstractNumId="1">
    <w:nsid w:val="55C35B61"/>
    <w:multiLevelType w:val="hybridMultilevel"/>
    <w:tmpl w:val="C006280A"/>
    <w:lvl w:ilvl="0" w:tplc="679C2E62">
      <w:start w:val="1"/>
      <w:numFmt w:val="decimal"/>
      <w:lvlText w:val="%1."/>
      <w:lvlJc w:val="left"/>
      <w:pPr>
        <w:tabs>
          <w:tab w:val="num" w:pos="1245"/>
        </w:tabs>
        <w:ind w:left="124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5D3559"/>
    <w:multiLevelType w:val="hybridMultilevel"/>
    <w:tmpl w:val="0204B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B39"/>
    <w:rsid w:val="00002260"/>
    <w:rsid w:val="00005BB4"/>
    <w:rsid w:val="00006ACB"/>
    <w:rsid w:val="00013B49"/>
    <w:rsid w:val="00017471"/>
    <w:rsid w:val="00021091"/>
    <w:rsid w:val="000214B8"/>
    <w:rsid w:val="00021AD1"/>
    <w:rsid w:val="00023BC3"/>
    <w:rsid w:val="00023E4F"/>
    <w:rsid w:val="0002423E"/>
    <w:rsid w:val="00024836"/>
    <w:rsid w:val="000269A3"/>
    <w:rsid w:val="00032B40"/>
    <w:rsid w:val="000335C8"/>
    <w:rsid w:val="00034684"/>
    <w:rsid w:val="00037CB3"/>
    <w:rsid w:val="00040159"/>
    <w:rsid w:val="000411D6"/>
    <w:rsid w:val="00045377"/>
    <w:rsid w:val="00047419"/>
    <w:rsid w:val="00047761"/>
    <w:rsid w:val="00047C0D"/>
    <w:rsid w:val="00053123"/>
    <w:rsid w:val="000531F4"/>
    <w:rsid w:val="00055DA1"/>
    <w:rsid w:val="00061624"/>
    <w:rsid w:val="00061791"/>
    <w:rsid w:val="00061C66"/>
    <w:rsid w:val="00062610"/>
    <w:rsid w:val="00062CF9"/>
    <w:rsid w:val="0006521B"/>
    <w:rsid w:val="00065BDC"/>
    <w:rsid w:val="00070D56"/>
    <w:rsid w:val="00072F72"/>
    <w:rsid w:val="0007390C"/>
    <w:rsid w:val="0007399E"/>
    <w:rsid w:val="00073AEF"/>
    <w:rsid w:val="0007510B"/>
    <w:rsid w:val="000775E8"/>
    <w:rsid w:val="00077899"/>
    <w:rsid w:val="00077C0D"/>
    <w:rsid w:val="00080449"/>
    <w:rsid w:val="00080932"/>
    <w:rsid w:val="00081DB3"/>
    <w:rsid w:val="000822B5"/>
    <w:rsid w:val="00084167"/>
    <w:rsid w:val="0008766E"/>
    <w:rsid w:val="000901DE"/>
    <w:rsid w:val="0009125C"/>
    <w:rsid w:val="00091626"/>
    <w:rsid w:val="00092EBD"/>
    <w:rsid w:val="00093E2B"/>
    <w:rsid w:val="00094054"/>
    <w:rsid w:val="000944B8"/>
    <w:rsid w:val="00095D66"/>
    <w:rsid w:val="000965B6"/>
    <w:rsid w:val="00097370"/>
    <w:rsid w:val="0009766B"/>
    <w:rsid w:val="000A3E61"/>
    <w:rsid w:val="000A46F7"/>
    <w:rsid w:val="000A4E76"/>
    <w:rsid w:val="000B0568"/>
    <w:rsid w:val="000C056A"/>
    <w:rsid w:val="000C0635"/>
    <w:rsid w:val="000C0B31"/>
    <w:rsid w:val="000C36CD"/>
    <w:rsid w:val="000C3AD8"/>
    <w:rsid w:val="000C3C4C"/>
    <w:rsid w:val="000C51BF"/>
    <w:rsid w:val="000C6ABD"/>
    <w:rsid w:val="000D016C"/>
    <w:rsid w:val="000D0299"/>
    <w:rsid w:val="000D282F"/>
    <w:rsid w:val="000D2D2A"/>
    <w:rsid w:val="000D30C7"/>
    <w:rsid w:val="000D5279"/>
    <w:rsid w:val="000E23E4"/>
    <w:rsid w:val="000E5039"/>
    <w:rsid w:val="000E6885"/>
    <w:rsid w:val="000F09DA"/>
    <w:rsid w:val="000F0E52"/>
    <w:rsid w:val="000F427B"/>
    <w:rsid w:val="000F73D8"/>
    <w:rsid w:val="0010045F"/>
    <w:rsid w:val="00101316"/>
    <w:rsid w:val="001178FA"/>
    <w:rsid w:val="001201D2"/>
    <w:rsid w:val="001219FA"/>
    <w:rsid w:val="00122B23"/>
    <w:rsid w:val="00122DA3"/>
    <w:rsid w:val="001249B1"/>
    <w:rsid w:val="00125008"/>
    <w:rsid w:val="00125467"/>
    <w:rsid w:val="00127F33"/>
    <w:rsid w:val="001337FA"/>
    <w:rsid w:val="0013434C"/>
    <w:rsid w:val="0014048A"/>
    <w:rsid w:val="00143422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EE6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8511D"/>
    <w:rsid w:val="001869E7"/>
    <w:rsid w:val="00186D62"/>
    <w:rsid w:val="00190ECC"/>
    <w:rsid w:val="00190F0D"/>
    <w:rsid w:val="00192DC3"/>
    <w:rsid w:val="00196048"/>
    <w:rsid w:val="00196A82"/>
    <w:rsid w:val="00197029"/>
    <w:rsid w:val="0019707B"/>
    <w:rsid w:val="00197B68"/>
    <w:rsid w:val="00197C83"/>
    <w:rsid w:val="001A084D"/>
    <w:rsid w:val="001A137C"/>
    <w:rsid w:val="001A2E8D"/>
    <w:rsid w:val="001A4CE6"/>
    <w:rsid w:val="001A50F9"/>
    <w:rsid w:val="001A5187"/>
    <w:rsid w:val="001A5395"/>
    <w:rsid w:val="001A54CB"/>
    <w:rsid w:val="001A6D70"/>
    <w:rsid w:val="001B04B2"/>
    <w:rsid w:val="001B2AD6"/>
    <w:rsid w:val="001B57A0"/>
    <w:rsid w:val="001B6585"/>
    <w:rsid w:val="001B70AA"/>
    <w:rsid w:val="001B7552"/>
    <w:rsid w:val="001C3372"/>
    <w:rsid w:val="001C3E15"/>
    <w:rsid w:val="001C6507"/>
    <w:rsid w:val="001C708E"/>
    <w:rsid w:val="001D21C4"/>
    <w:rsid w:val="001D41B8"/>
    <w:rsid w:val="001D42C8"/>
    <w:rsid w:val="001E0B74"/>
    <w:rsid w:val="001E1600"/>
    <w:rsid w:val="001E166F"/>
    <w:rsid w:val="001E1C10"/>
    <w:rsid w:val="001E3721"/>
    <w:rsid w:val="001E7868"/>
    <w:rsid w:val="001F04A0"/>
    <w:rsid w:val="001F1D3B"/>
    <w:rsid w:val="001F2920"/>
    <w:rsid w:val="001F2FCF"/>
    <w:rsid w:val="001F4B49"/>
    <w:rsid w:val="001F6C65"/>
    <w:rsid w:val="002011B7"/>
    <w:rsid w:val="002029B4"/>
    <w:rsid w:val="00202D01"/>
    <w:rsid w:val="00203B19"/>
    <w:rsid w:val="00205632"/>
    <w:rsid w:val="0020679A"/>
    <w:rsid w:val="002076A4"/>
    <w:rsid w:val="00211503"/>
    <w:rsid w:val="002159DB"/>
    <w:rsid w:val="00215C4C"/>
    <w:rsid w:val="00215E53"/>
    <w:rsid w:val="00216118"/>
    <w:rsid w:val="00217052"/>
    <w:rsid w:val="00217CC4"/>
    <w:rsid w:val="0022143F"/>
    <w:rsid w:val="00222DC9"/>
    <w:rsid w:val="00223668"/>
    <w:rsid w:val="002239C5"/>
    <w:rsid w:val="002251A7"/>
    <w:rsid w:val="002259F5"/>
    <w:rsid w:val="00227E73"/>
    <w:rsid w:val="00230CA2"/>
    <w:rsid w:val="00231841"/>
    <w:rsid w:val="00232BFA"/>
    <w:rsid w:val="00232DA9"/>
    <w:rsid w:val="00232DDE"/>
    <w:rsid w:val="00234515"/>
    <w:rsid w:val="002369C1"/>
    <w:rsid w:val="002424D3"/>
    <w:rsid w:val="00251DD7"/>
    <w:rsid w:val="0025264E"/>
    <w:rsid w:val="0025282A"/>
    <w:rsid w:val="00253FD1"/>
    <w:rsid w:val="00257A8D"/>
    <w:rsid w:val="00261DFB"/>
    <w:rsid w:val="00261E79"/>
    <w:rsid w:val="002629A1"/>
    <w:rsid w:val="00264974"/>
    <w:rsid w:val="002678C2"/>
    <w:rsid w:val="00270430"/>
    <w:rsid w:val="00270E39"/>
    <w:rsid w:val="0027201C"/>
    <w:rsid w:val="0027592B"/>
    <w:rsid w:val="00276F4A"/>
    <w:rsid w:val="002778CC"/>
    <w:rsid w:val="00280B6E"/>
    <w:rsid w:val="002810F2"/>
    <w:rsid w:val="00282546"/>
    <w:rsid w:val="0028430D"/>
    <w:rsid w:val="00285482"/>
    <w:rsid w:val="00285BAB"/>
    <w:rsid w:val="00285E3B"/>
    <w:rsid w:val="0028769C"/>
    <w:rsid w:val="0028792D"/>
    <w:rsid w:val="002909E3"/>
    <w:rsid w:val="00291AC2"/>
    <w:rsid w:val="00292D5D"/>
    <w:rsid w:val="00297D85"/>
    <w:rsid w:val="002A05A6"/>
    <w:rsid w:val="002A2224"/>
    <w:rsid w:val="002A24AE"/>
    <w:rsid w:val="002A79BA"/>
    <w:rsid w:val="002B1994"/>
    <w:rsid w:val="002B320F"/>
    <w:rsid w:val="002B5F87"/>
    <w:rsid w:val="002B6181"/>
    <w:rsid w:val="002C1F93"/>
    <w:rsid w:val="002C2FAD"/>
    <w:rsid w:val="002C3B63"/>
    <w:rsid w:val="002C49E0"/>
    <w:rsid w:val="002C76D2"/>
    <w:rsid w:val="002D1762"/>
    <w:rsid w:val="002D30EC"/>
    <w:rsid w:val="002D5875"/>
    <w:rsid w:val="002D5DC6"/>
    <w:rsid w:val="002D6CD7"/>
    <w:rsid w:val="002E33B7"/>
    <w:rsid w:val="002E547B"/>
    <w:rsid w:val="002F2095"/>
    <w:rsid w:val="002F6D9A"/>
    <w:rsid w:val="002F6E16"/>
    <w:rsid w:val="002F74F1"/>
    <w:rsid w:val="002F79E0"/>
    <w:rsid w:val="00300CB2"/>
    <w:rsid w:val="00303FD9"/>
    <w:rsid w:val="003051A0"/>
    <w:rsid w:val="00306E28"/>
    <w:rsid w:val="00310186"/>
    <w:rsid w:val="00310D51"/>
    <w:rsid w:val="0031408A"/>
    <w:rsid w:val="0031512B"/>
    <w:rsid w:val="00316D7D"/>
    <w:rsid w:val="003172E2"/>
    <w:rsid w:val="003201C8"/>
    <w:rsid w:val="003211C0"/>
    <w:rsid w:val="0032188F"/>
    <w:rsid w:val="00321C03"/>
    <w:rsid w:val="00323B0E"/>
    <w:rsid w:val="00324E38"/>
    <w:rsid w:val="00325ABA"/>
    <w:rsid w:val="0032651C"/>
    <w:rsid w:val="0032797E"/>
    <w:rsid w:val="00327C8C"/>
    <w:rsid w:val="00330798"/>
    <w:rsid w:val="00331A00"/>
    <w:rsid w:val="00333C84"/>
    <w:rsid w:val="00333D39"/>
    <w:rsid w:val="00335164"/>
    <w:rsid w:val="00335D3C"/>
    <w:rsid w:val="0033605F"/>
    <w:rsid w:val="00336CBD"/>
    <w:rsid w:val="00336E15"/>
    <w:rsid w:val="003403BD"/>
    <w:rsid w:val="00342E06"/>
    <w:rsid w:val="00345501"/>
    <w:rsid w:val="00347A0B"/>
    <w:rsid w:val="00350D17"/>
    <w:rsid w:val="00350F9B"/>
    <w:rsid w:val="003515F7"/>
    <w:rsid w:val="00351EE8"/>
    <w:rsid w:val="0035462E"/>
    <w:rsid w:val="00355431"/>
    <w:rsid w:val="00355BFB"/>
    <w:rsid w:val="00364195"/>
    <w:rsid w:val="00367D09"/>
    <w:rsid w:val="00367F3D"/>
    <w:rsid w:val="00370499"/>
    <w:rsid w:val="00370D8F"/>
    <w:rsid w:val="0037204E"/>
    <w:rsid w:val="00372116"/>
    <w:rsid w:val="00372A08"/>
    <w:rsid w:val="0037655F"/>
    <w:rsid w:val="00381ABE"/>
    <w:rsid w:val="00383440"/>
    <w:rsid w:val="00383913"/>
    <w:rsid w:val="00387471"/>
    <w:rsid w:val="00393058"/>
    <w:rsid w:val="0039761D"/>
    <w:rsid w:val="003979E4"/>
    <w:rsid w:val="003A22A8"/>
    <w:rsid w:val="003A7443"/>
    <w:rsid w:val="003A7D12"/>
    <w:rsid w:val="003B1F37"/>
    <w:rsid w:val="003B43CA"/>
    <w:rsid w:val="003B72CE"/>
    <w:rsid w:val="003B7840"/>
    <w:rsid w:val="003C00B8"/>
    <w:rsid w:val="003C11A4"/>
    <w:rsid w:val="003C15CD"/>
    <w:rsid w:val="003C2C33"/>
    <w:rsid w:val="003C542A"/>
    <w:rsid w:val="003C6156"/>
    <w:rsid w:val="003C75E1"/>
    <w:rsid w:val="003D18FB"/>
    <w:rsid w:val="003D1EBB"/>
    <w:rsid w:val="003D2059"/>
    <w:rsid w:val="003D387D"/>
    <w:rsid w:val="003D606B"/>
    <w:rsid w:val="003D7105"/>
    <w:rsid w:val="003D7354"/>
    <w:rsid w:val="003E1B7F"/>
    <w:rsid w:val="003E229A"/>
    <w:rsid w:val="003E3C17"/>
    <w:rsid w:val="003E5771"/>
    <w:rsid w:val="003E6AED"/>
    <w:rsid w:val="003E6E9A"/>
    <w:rsid w:val="003E6F1C"/>
    <w:rsid w:val="003F0D93"/>
    <w:rsid w:val="003F269A"/>
    <w:rsid w:val="003F280E"/>
    <w:rsid w:val="003F6DB0"/>
    <w:rsid w:val="003F71BD"/>
    <w:rsid w:val="00400028"/>
    <w:rsid w:val="00400814"/>
    <w:rsid w:val="00400B6E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2D58"/>
    <w:rsid w:val="00413E4A"/>
    <w:rsid w:val="00414D2F"/>
    <w:rsid w:val="00415038"/>
    <w:rsid w:val="00415E95"/>
    <w:rsid w:val="00423F3D"/>
    <w:rsid w:val="004302A8"/>
    <w:rsid w:val="00430DFD"/>
    <w:rsid w:val="00430FB3"/>
    <w:rsid w:val="00431EF5"/>
    <w:rsid w:val="00434AFC"/>
    <w:rsid w:val="00435B42"/>
    <w:rsid w:val="00435BF0"/>
    <w:rsid w:val="00437344"/>
    <w:rsid w:val="00443139"/>
    <w:rsid w:val="004446CE"/>
    <w:rsid w:val="00444DFF"/>
    <w:rsid w:val="0044773F"/>
    <w:rsid w:val="00452FD6"/>
    <w:rsid w:val="00453081"/>
    <w:rsid w:val="00453EB8"/>
    <w:rsid w:val="004554E1"/>
    <w:rsid w:val="00455E01"/>
    <w:rsid w:val="004567F2"/>
    <w:rsid w:val="00457C88"/>
    <w:rsid w:val="00460BAE"/>
    <w:rsid w:val="00461156"/>
    <w:rsid w:val="00461DA3"/>
    <w:rsid w:val="0046236B"/>
    <w:rsid w:val="00463EA7"/>
    <w:rsid w:val="00467FCA"/>
    <w:rsid w:val="00476E52"/>
    <w:rsid w:val="00477056"/>
    <w:rsid w:val="00490685"/>
    <w:rsid w:val="00491B97"/>
    <w:rsid w:val="00492AB0"/>
    <w:rsid w:val="00493826"/>
    <w:rsid w:val="00493E26"/>
    <w:rsid w:val="004940E7"/>
    <w:rsid w:val="00494AB7"/>
    <w:rsid w:val="004955B9"/>
    <w:rsid w:val="00496430"/>
    <w:rsid w:val="00497EE7"/>
    <w:rsid w:val="004A2963"/>
    <w:rsid w:val="004A76DC"/>
    <w:rsid w:val="004B00A2"/>
    <w:rsid w:val="004B14EA"/>
    <w:rsid w:val="004B332E"/>
    <w:rsid w:val="004B5679"/>
    <w:rsid w:val="004C160B"/>
    <w:rsid w:val="004C20F1"/>
    <w:rsid w:val="004C455D"/>
    <w:rsid w:val="004C4B4C"/>
    <w:rsid w:val="004C63B5"/>
    <w:rsid w:val="004D031D"/>
    <w:rsid w:val="004D3CAC"/>
    <w:rsid w:val="004D473D"/>
    <w:rsid w:val="004D64F8"/>
    <w:rsid w:val="004E14DA"/>
    <w:rsid w:val="004E1FCD"/>
    <w:rsid w:val="004E2999"/>
    <w:rsid w:val="004E506A"/>
    <w:rsid w:val="004E517D"/>
    <w:rsid w:val="004E6E29"/>
    <w:rsid w:val="004F2ABC"/>
    <w:rsid w:val="004F2C78"/>
    <w:rsid w:val="004F5F1D"/>
    <w:rsid w:val="004F7C2A"/>
    <w:rsid w:val="00500C36"/>
    <w:rsid w:val="005029E2"/>
    <w:rsid w:val="00505524"/>
    <w:rsid w:val="00506DE4"/>
    <w:rsid w:val="00512150"/>
    <w:rsid w:val="0051621B"/>
    <w:rsid w:val="005165C1"/>
    <w:rsid w:val="00517632"/>
    <w:rsid w:val="00524FF2"/>
    <w:rsid w:val="0052598D"/>
    <w:rsid w:val="00525C7C"/>
    <w:rsid w:val="00530902"/>
    <w:rsid w:val="0053277E"/>
    <w:rsid w:val="0053626E"/>
    <w:rsid w:val="00536DE4"/>
    <w:rsid w:val="005437FE"/>
    <w:rsid w:val="00546C2F"/>
    <w:rsid w:val="0054723F"/>
    <w:rsid w:val="0055022C"/>
    <w:rsid w:val="00550D1D"/>
    <w:rsid w:val="0055113C"/>
    <w:rsid w:val="00554D9D"/>
    <w:rsid w:val="00555151"/>
    <w:rsid w:val="00556692"/>
    <w:rsid w:val="00557581"/>
    <w:rsid w:val="00560AF6"/>
    <w:rsid w:val="005621E4"/>
    <w:rsid w:val="0056379A"/>
    <w:rsid w:val="0056463B"/>
    <w:rsid w:val="0056783C"/>
    <w:rsid w:val="00572087"/>
    <w:rsid w:val="005726FE"/>
    <w:rsid w:val="005731F5"/>
    <w:rsid w:val="0057672B"/>
    <w:rsid w:val="00584985"/>
    <w:rsid w:val="005874A7"/>
    <w:rsid w:val="005909BA"/>
    <w:rsid w:val="005A0102"/>
    <w:rsid w:val="005A0E39"/>
    <w:rsid w:val="005A200C"/>
    <w:rsid w:val="005A2C0F"/>
    <w:rsid w:val="005A5C4E"/>
    <w:rsid w:val="005A6EE6"/>
    <w:rsid w:val="005B0C42"/>
    <w:rsid w:val="005B2E85"/>
    <w:rsid w:val="005B3DB2"/>
    <w:rsid w:val="005B3E71"/>
    <w:rsid w:val="005B463B"/>
    <w:rsid w:val="005C0257"/>
    <w:rsid w:val="005C0E86"/>
    <w:rsid w:val="005C2CD1"/>
    <w:rsid w:val="005C3FFD"/>
    <w:rsid w:val="005C7EF1"/>
    <w:rsid w:val="005D0397"/>
    <w:rsid w:val="005D5447"/>
    <w:rsid w:val="005E538D"/>
    <w:rsid w:val="005E5B0A"/>
    <w:rsid w:val="005F2962"/>
    <w:rsid w:val="005F623A"/>
    <w:rsid w:val="005F644C"/>
    <w:rsid w:val="005F6A7F"/>
    <w:rsid w:val="005F73A3"/>
    <w:rsid w:val="006015B7"/>
    <w:rsid w:val="00601BC7"/>
    <w:rsid w:val="0060239E"/>
    <w:rsid w:val="006042B9"/>
    <w:rsid w:val="00606365"/>
    <w:rsid w:val="006063B3"/>
    <w:rsid w:val="00607824"/>
    <w:rsid w:val="00607DCC"/>
    <w:rsid w:val="00614887"/>
    <w:rsid w:val="00614FC4"/>
    <w:rsid w:val="00620322"/>
    <w:rsid w:val="006207AE"/>
    <w:rsid w:val="0062378A"/>
    <w:rsid w:val="00623CCB"/>
    <w:rsid w:val="00624614"/>
    <w:rsid w:val="006267CE"/>
    <w:rsid w:val="00631C21"/>
    <w:rsid w:val="006334B9"/>
    <w:rsid w:val="00636040"/>
    <w:rsid w:val="00637052"/>
    <w:rsid w:val="00644A3D"/>
    <w:rsid w:val="006464D1"/>
    <w:rsid w:val="006478AB"/>
    <w:rsid w:val="00650F83"/>
    <w:rsid w:val="00651963"/>
    <w:rsid w:val="00652CED"/>
    <w:rsid w:val="00653A12"/>
    <w:rsid w:val="00654776"/>
    <w:rsid w:val="00656B5A"/>
    <w:rsid w:val="00656DE4"/>
    <w:rsid w:val="00656FFE"/>
    <w:rsid w:val="006573F0"/>
    <w:rsid w:val="00657E35"/>
    <w:rsid w:val="00663139"/>
    <w:rsid w:val="00663372"/>
    <w:rsid w:val="00664D2C"/>
    <w:rsid w:val="0066527D"/>
    <w:rsid w:val="006658A3"/>
    <w:rsid w:val="00666D13"/>
    <w:rsid w:val="00666FDF"/>
    <w:rsid w:val="006676CC"/>
    <w:rsid w:val="006713E9"/>
    <w:rsid w:val="006726F9"/>
    <w:rsid w:val="00675F92"/>
    <w:rsid w:val="00685EDF"/>
    <w:rsid w:val="006870E0"/>
    <w:rsid w:val="00687E5F"/>
    <w:rsid w:val="00690439"/>
    <w:rsid w:val="00690C6E"/>
    <w:rsid w:val="00690FA3"/>
    <w:rsid w:val="0069191F"/>
    <w:rsid w:val="00695C09"/>
    <w:rsid w:val="00695EAA"/>
    <w:rsid w:val="006964E0"/>
    <w:rsid w:val="00697098"/>
    <w:rsid w:val="006A1E04"/>
    <w:rsid w:val="006A39CB"/>
    <w:rsid w:val="006A5200"/>
    <w:rsid w:val="006A5E19"/>
    <w:rsid w:val="006A6DDC"/>
    <w:rsid w:val="006A727E"/>
    <w:rsid w:val="006A77B1"/>
    <w:rsid w:val="006B173E"/>
    <w:rsid w:val="006B1A3B"/>
    <w:rsid w:val="006B4E0D"/>
    <w:rsid w:val="006B672A"/>
    <w:rsid w:val="006C01CF"/>
    <w:rsid w:val="006C1BB8"/>
    <w:rsid w:val="006C26D0"/>
    <w:rsid w:val="006C56B8"/>
    <w:rsid w:val="006D05E0"/>
    <w:rsid w:val="006D0CA1"/>
    <w:rsid w:val="006D0CE8"/>
    <w:rsid w:val="006D14B3"/>
    <w:rsid w:val="006D214C"/>
    <w:rsid w:val="006D3950"/>
    <w:rsid w:val="006D407B"/>
    <w:rsid w:val="006D59CB"/>
    <w:rsid w:val="006E19A7"/>
    <w:rsid w:val="006E2065"/>
    <w:rsid w:val="006E586E"/>
    <w:rsid w:val="006E632B"/>
    <w:rsid w:val="006F14E4"/>
    <w:rsid w:val="006F1FBB"/>
    <w:rsid w:val="006F2D9B"/>
    <w:rsid w:val="006F32A9"/>
    <w:rsid w:val="006F37A3"/>
    <w:rsid w:val="006F607B"/>
    <w:rsid w:val="006F6EB0"/>
    <w:rsid w:val="00700BFC"/>
    <w:rsid w:val="0070276F"/>
    <w:rsid w:val="007056CA"/>
    <w:rsid w:val="0070599F"/>
    <w:rsid w:val="00705A6B"/>
    <w:rsid w:val="00706481"/>
    <w:rsid w:val="007076C9"/>
    <w:rsid w:val="00707ECD"/>
    <w:rsid w:val="00710793"/>
    <w:rsid w:val="00710EC1"/>
    <w:rsid w:val="007209A8"/>
    <w:rsid w:val="00722BFB"/>
    <w:rsid w:val="007266E4"/>
    <w:rsid w:val="007316D0"/>
    <w:rsid w:val="00731F0F"/>
    <w:rsid w:val="00733AF2"/>
    <w:rsid w:val="00735078"/>
    <w:rsid w:val="00736A7F"/>
    <w:rsid w:val="0074542D"/>
    <w:rsid w:val="00745A59"/>
    <w:rsid w:val="00747957"/>
    <w:rsid w:val="00750384"/>
    <w:rsid w:val="0075092C"/>
    <w:rsid w:val="00751CD0"/>
    <w:rsid w:val="0075518F"/>
    <w:rsid w:val="00756875"/>
    <w:rsid w:val="007577E4"/>
    <w:rsid w:val="00761D1C"/>
    <w:rsid w:val="00763FA9"/>
    <w:rsid w:val="007752A2"/>
    <w:rsid w:val="00776992"/>
    <w:rsid w:val="00777797"/>
    <w:rsid w:val="00782A77"/>
    <w:rsid w:val="00784DD8"/>
    <w:rsid w:val="00790B32"/>
    <w:rsid w:val="00792918"/>
    <w:rsid w:val="007930C0"/>
    <w:rsid w:val="00793562"/>
    <w:rsid w:val="007963D8"/>
    <w:rsid w:val="007A1240"/>
    <w:rsid w:val="007A29F9"/>
    <w:rsid w:val="007A33EF"/>
    <w:rsid w:val="007A4613"/>
    <w:rsid w:val="007A4765"/>
    <w:rsid w:val="007A5CD4"/>
    <w:rsid w:val="007A6260"/>
    <w:rsid w:val="007A6B7F"/>
    <w:rsid w:val="007B232B"/>
    <w:rsid w:val="007B3BD8"/>
    <w:rsid w:val="007B4205"/>
    <w:rsid w:val="007B4D8B"/>
    <w:rsid w:val="007B6325"/>
    <w:rsid w:val="007C048A"/>
    <w:rsid w:val="007C0614"/>
    <w:rsid w:val="007C0DBF"/>
    <w:rsid w:val="007C12C8"/>
    <w:rsid w:val="007C439F"/>
    <w:rsid w:val="007C495D"/>
    <w:rsid w:val="007C703B"/>
    <w:rsid w:val="007D19B9"/>
    <w:rsid w:val="007D1AA5"/>
    <w:rsid w:val="007D22E7"/>
    <w:rsid w:val="007D25EA"/>
    <w:rsid w:val="007D5B32"/>
    <w:rsid w:val="007D781F"/>
    <w:rsid w:val="007E0F42"/>
    <w:rsid w:val="007E2C5B"/>
    <w:rsid w:val="007E6354"/>
    <w:rsid w:val="007F1D7E"/>
    <w:rsid w:val="007F24A5"/>
    <w:rsid w:val="007F3147"/>
    <w:rsid w:val="007F3B12"/>
    <w:rsid w:val="007F460A"/>
    <w:rsid w:val="007F49EA"/>
    <w:rsid w:val="007F5060"/>
    <w:rsid w:val="007F5694"/>
    <w:rsid w:val="007F5A0D"/>
    <w:rsid w:val="007F5D3B"/>
    <w:rsid w:val="00800736"/>
    <w:rsid w:val="00800C47"/>
    <w:rsid w:val="008022C8"/>
    <w:rsid w:val="008024E2"/>
    <w:rsid w:val="00810614"/>
    <w:rsid w:val="00810688"/>
    <w:rsid w:val="00813CF8"/>
    <w:rsid w:val="00814E0F"/>
    <w:rsid w:val="00815B5A"/>
    <w:rsid w:val="008163B7"/>
    <w:rsid w:val="00816CC3"/>
    <w:rsid w:val="00820378"/>
    <w:rsid w:val="00822B39"/>
    <w:rsid w:val="00823F9A"/>
    <w:rsid w:val="00830770"/>
    <w:rsid w:val="00830EEF"/>
    <w:rsid w:val="00831E40"/>
    <w:rsid w:val="00831E6B"/>
    <w:rsid w:val="00832317"/>
    <w:rsid w:val="00836E31"/>
    <w:rsid w:val="008377B9"/>
    <w:rsid w:val="00837B61"/>
    <w:rsid w:val="008466E7"/>
    <w:rsid w:val="00846BD8"/>
    <w:rsid w:val="008476FA"/>
    <w:rsid w:val="00847753"/>
    <w:rsid w:val="00847E4D"/>
    <w:rsid w:val="00850A08"/>
    <w:rsid w:val="0085134E"/>
    <w:rsid w:val="00852431"/>
    <w:rsid w:val="00852B84"/>
    <w:rsid w:val="00852EF1"/>
    <w:rsid w:val="00854905"/>
    <w:rsid w:val="008636C2"/>
    <w:rsid w:val="00865999"/>
    <w:rsid w:val="00867AAD"/>
    <w:rsid w:val="008720BD"/>
    <w:rsid w:val="00873894"/>
    <w:rsid w:val="00873BB3"/>
    <w:rsid w:val="00875D9A"/>
    <w:rsid w:val="0087749A"/>
    <w:rsid w:val="00882C43"/>
    <w:rsid w:val="008841D1"/>
    <w:rsid w:val="00884AD6"/>
    <w:rsid w:val="0088527A"/>
    <w:rsid w:val="00885439"/>
    <w:rsid w:val="00885E6D"/>
    <w:rsid w:val="008902E1"/>
    <w:rsid w:val="00891507"/>
    <w:rsid w:val="00891BC4"/>
    <w:rsid w:val="008920F8"/>
    <w:rsid w:val="00893511"/>
    <w:rsid w:val="0089415F"/>
    <w:rsid w:val="0089466B"/>
    <w:rsid w:val="0089525A"/>
    <w:rsid w:val="0089683E"/>
    <w:rsid w:val="008A1D90"/>
    <w:rsid w:val="008A20CA"/>
    <w:rsid w:val="008A4075"/>
    <w:rsid w:val="008A68D5"/>
    <w:rsid w:val="008A73AC"/>
    <w:rsid w:val="008B075F"/>
    <w:rsid w:val="008B0AAC"/>
    <w:rsid w:val="008B2543"/>
    <w:rsid w:val="008B3229"/>
    <w:rsid w:val="008B4BDD"/>
    <w:rsid w:val="008B6833"/>
    <w:rsid w:val="008B7047"/>
    <w:rsid w:val="008B7B23"/>
    <w:rsid w:val="008C0ED9"/>
    <w:rsid w:val="008C20DA"/>
    <w:rsid w:val="008C2636"/>
    <w:rsid w:val="008C2CA8"/>
    <w:rsid w:val="008C2EF5"/>
    <w:rsid w:val="008C5053"/>
    <w:rsid w:val="008C666A"/>
    <w:rsid w:val="008D280B"/>
    <w:rsid w:val="008D3A99"/>
    <w:rsid w:val="008D58B7"/>
    <w:rsid w:val="008D7D15"/>
    <w:rsid w:val="008E2DC9"/>
    <w:rsid w:val="008E45F6"/>
    <w:rsid w:val="008E4FDB"/>
    <w:rsid w:val="008E5179"/>
    <w:rsid w:val="008E5F16"/>
    <w:rsid w:val="008E6B43"/>
    <w:rsid w:val="008F130B"/>
    <w:rsid w:val="008F17D6"/>
    <w:rsid w:val="008F26B3"/>
    <w:rsid w:val="008F2FB7"/>
    <w:rsid w:val="008F334B"/>
    <w:rsid w:val="008F3B8E"/>
    <w:rsid w:val="008F7F4E"/>
    <w:rsid w:val="0090444E"/>
    <w:rsid w:val="0090619F"/>
    <w:rsid w:val="00907AE1"/>
    <w:rsid w:val="0091026E"/>
    <w:rsid w:val="00912EE1"/>
    <w:rsid w:val="00920630"/>
    <w:rsid w:val="00920EE1"/>
    <w:rsid w:val="009218A8"/>
    <w:rsid w:val="00925A29"/>
    <w:rsid w:val="009314A2"/>
    <w:rsid w:val="00931506"/>
    <w:rsid w:val="009335F5"/>
    <w:rsid w:val="009338A8"/>
    <w:rsid w:val="009353E7"/>
    <w:rsid w:val="0093605D"/>
    <w:rsid w:val="0093681C"/>
    <w:rsid w:val="00937E19"/>
    <w:rsid w:val="009405EC"/>
    <w:rsid w:val="009476C7"/>
    <w:rsid w:val="00947B1D"/>
    <w:rsid w:val="00950E2E"/>
    <w:rsid w:val="009537CF"/>
    <w:rsid w:val="00953FCB"/>
    <w:rsid w:val="00953FE0"/>
    <w:rsid w:val="0095674D"/>
    <w:rsid w:val="00957BC8"/>
    <w:rsid w:val="00960C7F"/>
    <w:rsid w:val="0096202F"/>
    <w:rsid w:val="00962266"/>
    <w:rsid w:val="00963A60"/>
    <w:rsid w:val="0096423D"/>
    <w:rsid w:val="009655DE"/>
    <w:rsid w:val="00966286"/>
    <w:rsid w:val="0096733A"/>
    <w:rsid w:val="00972A09"/>
    <w:rsid w:val="00974256"/>
    <w:rsid w:val="00981EF7"/>
    <w:rsid w:val="0098295B"/>
    <w:rsid w:val="00982EA1"/>
    <w:rsid w:val="009839F3"/>
    <w:rsid w:val="00983F95"/>
    <w:rsid w:val="00984740"/>
    <w:rsid w:val="0098617F"/>
    <w:rsid w:val="00986BEC"/>
    <w:rsid w:val="00986E7B"/>
    <w:rsid w:val="00987305"/>
    <w:rsid w:val="0099030F"/>
    <w:rsid w:val="00990DC8"/>
    <w:rsid w:val="00992BE2"/>
    <w:rsid w:val="00993B38"/>
    <w:rsid w:val="00993EAF"/>
    <w:rsid w:val="009A163F"/>
    <w:rsid w:val="009A2825"/>
    <w:rsid w:val="009A44B7"/>
    <w:rsid w:val="009A45D9"/>
    <w:rsid w:val="009A51C9"/>
    <w:rsid w:val="009A5CB0"/>
    <w:rsid w:val="009A77D2"/>
    <w:rsid w:val="009B17B7"/>
    <w:rsid w:val="009B27EF"/>
    <w:rsid w:val="009C3CAD"/>
    <w:rsid w:val="009C7AEC"/>
    <w:rsid w:val="009D01FA"/>
    <w:rsid w:val="009D2D1F"/>
    <w:rsid w:val="009D3813"/>
    <w:rsid w:val="009D46A6"/>
    <w:rsid w:val="009D5026"/>
    <w:rsid w:val="009D54F6"/>
    <w:rsid w:val="009D6BD4"/>
    <w:rsid w:val="009E1298"/>
    <w:rsid w:val="009E345A"/>
    <w:rsid w:val="009F2BCE"/>
    <w:rsid w:val="009F341B"/>
    <w:rsid w:val="009F3853"/>
    <w:rsid w:val="009F74D8"/>
    <w:rsid w:val="00A052F4"/>
    <w:rsid w:val="00A06A6E"/>
    <w:rsid w:val="00A07B8E"/>
    <w:rsid w:val="00A1292B"/>
    <w:rsid w:val="00A13E9B"/>
    <w:rsid w:val="00A205DE"/>
    <w:rsid w:val="00A20B41"/>
    <w:rsid w:val="00A21939"/>
    <w:rsid w:val="00A21F5E"/>
    <w:rsid w:val="00A23366"/>
    <w:rsid w:val="00A243F7"/>
    <w:rsid w:val="00A279E0"/>
    <w:rsid w:val="00A32115"/>
    <w:rsid w:val="00A32B5C"/>
    <w:rsid w:val="00A33994"/>
    <w:rsid w:val="00A34EA0"/>
    <w:rsid w:val="00A34FF5"/>
    <w:rsid w:val="00A36949"/>
    <w:rsid w:val="00A418D8"/>
    <w:rsid w:val="00A42138"/>
    <w:rsid w:val="00A42229"/>
    <w:rsid w:val="00A42559"/>
    <w:rsid w:val="00A4566D"/>
    <w:rsid w:val="00A50ACA"/>
    <w:rsid w:val="00A514C4"/>
    <w:rsid w:val="00A51A71"/>
    <w:rsid w:val="00A52191"/>
    <w:rsid w:val="00A53628"/>
    <w:rsid w:val="00A547F8"/>
    <w:rsid w:val="00A54D91"/>
    <w:rsid w:val="00A55579"/>
    <w:rsid w:val="00A5639E"/>
    <w:rsid w:val="00A5688A"/>
    <w:rsid w:val="00A61C09"/>
    <w:rsid w:val="00A6211B"/>
    <w:rsid w:val="00A646BF"/>
    <w:rsid w:val="00A65F30"/>
    <w:rsid w:val="00A664A7"/>
    <w:rsid w:val="00A70F72"/>
    <w:rsid w:val="00A71F05"/>
    <w:rsid w:val="00A72604"/>
    <w:rsid w:val="00A72857"/>
    <w:rsid w:val="00A73822"/>
    <w:rsid w:val="00A7721C"/>
    <w:rsid w:val="00A81B36"/>
    <w:rsid w:val="00A82813"/>
    <w:rsid w:val="00A871CE"/>
    <w:rsid w:val="00A91AA3"/>
    <w:rsid w:val="00A94B36"/>
    <w:rsid w:val="00AA16A9"/>
    <w:rsid w:val="00AA2619"/>
    <w:rsid w:val="00AA2CDA"/>
    <w:rsid w:val="00AA7EDC"/>
    <w:rsid w:val="00AB1D84"/>
    <w:rsid w:val="00AB32BB"/>
    <w:rsid w:val="00AB346F"/>
    <w:rsid w:val="00AB4C81"/>
    <w:rsid w:val="00AB65E9"/>
    <w:rsid w:val="00AB7D1A"/>
    <w:rsid w:val="00AC31E4"/>
    <w:rsid w:val="00AC369D"/>
    <w:rsid w:val="00AC38F5"/>
    <w:rsid w:val="00AC4650"/>
    <w:rsid w:val="00AC6249"/>
    <w:rsid w:val="00AC79D7"/>
    <w:rsid w:val="00AD0521"/>
    <w:rsid w:val="00AD5ADF"/>
    <w:rsid w:val="00AD5E8C"/>
    <w:rsid w:val="00AD67C1"/>
    <w:rsid w:val="00AD704C"/>
    <w:rsid w:val="00AD720C"/>
    <w:rsid w:val="00AE6131"/>
    <w:rsid w:val="00AF1FD3"/>
    <w:rsid w:val="00AF1FE4"/>
    <w:rsid w:val="00AF200A"/>
    <w:rsid w:val="00AF2DBA"/>
    <w:rsid w:val="00AF466D"/>
    <w:rsid w:val="00B00F88"/>
    <w:rsid w:val="00B018FB"/>
    <w:rsid w:val="00B040E2"/>
    <w:rsid w:val="00B05B38"/>
    <w:rsid w:val="00B06324"/>
    <w:rsid w:val="00B07F6B"/>
    <w:rsid w:val="00B11188"/>
    <w:rsid w:val="00B135E1"/>
    <w:rsid w:val="00B14921"/>
    <w:rsid w:val="00B174D2"/>
    <w:rsid w:val="00B20F34"/>
    <w:rsid w:val="00B217C6"/>
    <w:rsid w:val="00B22422"/>
    <w:rsid w:val="00B2489A"/>
    <w:rsid w:val="00B251E8"/>
    <w:rsid w:val="00B27349"/>
    <w:rsid w:val="00B275D3"/>
    <w:rsid w:val="00B276D2"/>
    <w:rsid w:val="00B30559"/>
    <w:rsid w:val="00B30671"/>
    <w:rsid w:val="00B31AFE"/>
    <w:rsid w:val="00B323B3"/>
    <w:rsid w:val="00B327AA"/>
    <w:rsid w:val="00B33136"/>
    <w:rsid w:val="00B36FC5"/>
    <w:rsid w:val="00B37208"/>
    <w:rsid w:val="00B420DA"/>
    <w:rsid w:val="00B43323"/>
    <w:rsid w:val="00B46099"/>
    <w:rsid w:val="00B500A9"/>
    <w:rsid w:val="00B51473"/>
    <w:rsid w:val="00B516C6"/>
    <w:rsid w:val="00B5184E"/>
    <w:rsid w:val="00B549AE"/>
    <w:rsid w:val="00B65F3B"/>
    <w:rsid w:val="00B663DC"/>
    <w:rsid w:val="00B67B37"/>
    <w:rsid w:val="00B70082"/>
    <w:rsid w:val="00B716FE"/>
    <w:rsid w:val="00B72CDF"/>
    <w:rsid w:val="00B73997"/>
    <w:rsid w:val="00B741DA"/>
    <w:rsid w:val="00B75F5A"/>
    <w:rsid w:val="00B77E69"/>
    <w:rsid w:val="00B80492"/>
    <w:rsid w:val="00B83691"/>
    <w:rsid w:val="00B870EF"/>
    <w:rsid w:val="00B91BB5"/>
    <w:rsid w:val="00B92515"/>
    <w:rsid w:val="00B92524"/>
    <w:rsid w:val="00B93412"/>
    <w:rsid w:val="00B9376A"/>
    <w:rsid w:val="00BA0125"/>
    <w:rsid w:val="00BA11F0"/>
    <w:rsid w:val="00BA5950"/>
    <w:rsid w:val="00BA65FA"/>
    <w:rsid w:val="00BB1E2D"/>
    <w:rsid w:val="00BB6675"/>
    <w:rsid w:val="00BB7120"/>
    <w:rsid w:val="00BC55EC"/>
    <w:rsid w:val="00BC56DB"/>
    <w:rsid w:val="00BC6ED4"/>
    <w:rsid w:val="00BD0A10"/>
    <w:rsid w:val="00BD4151"/>
    <w:rsid w:val="00BD55B9"/>
    <w:rsid w:val="00BD7C26"/>
    <w:rsid w:val="00BE13FE"/>
    <w:rsid w:val="00BE22C6"/>
    <w:rsid w:val="00BE371D"/>
    <w:rsid w:val="00BE422C"/>
    <w:rsid w:val="00BE473B"/>
    <w:rsid w:val="00BE6943"/>
    <w:rsid w:val="00BF3B15"/>
    <w:rsid w:val="00BF3F80"/>
    <w:rsid w:val="00BF4D37"/>
    <w:rsid w:val="00BF65C9"/>
    <w:rsid w:val="00BF6B80"/>
    <w:rsid w:val="00BF6D88"/>
    <w:rsid w:val="00BF7A15"/>
    <w:rsid w:val="00C00BBA"/>
    <w:rsid w:val="00C00E4C"/>
    <w:rsid w:val="00C013B2"/>
    <w:rsid w:val="00C01A17"/>
    <w:rsid w:val="00C0209A"/>
    <w:rsid w:val="00C02302"/>
    <w:rsid w:val="00C0257B"/>
    <w:rsid w:val="00C0400A"/>
    <w:rsid w:val="00C0511E"/>
    <w:rsid w:val="00C0574D"/>
    <w:rsid w:val="00C063D0"/>
    <w:rsid w:val="00C07200"/>
    <w:rsid w:val="00C07405"/>
    <w:rsid w:val="00C0764B"/>
    <w:rsid w:val="00C078DE"/>
    <w:rsid w:val="00C1015F"/>
    <w:rsid w:val="00C127B1"/>
    <w:rsid w:val="00C12BEF"/>
    <w:rsid w:val="00C15060"/>
    <w:rsid w:val="00C155A3"/>
    <w:rsid w:val="00C2177C"/>
    <w:rsid w:val="00C23231"/>
    <w:rsid w:val="00C2338F"/>
    <w:rsid w:val="00C24B99"/>
    <w:rsid w:val="00C259C4"/>
    <w:rsid w:val="00C26882"/>
    <w:rsid w:val="00C269ED"/>
    <w:rsid w:val="00C26F53"/>
    <w:rsid w:val="00C32062"/>
    <w:rsid w:val="00C3561E"/>
    <w:rsid w:val="00C4151F"/>
    <w:rsid w:val="00C4356B"/>
    <w:rsid w:val="00C438EC"/>
    <w:rsid w:val="00C45379"/>
    <w:rsid w:val="00C4548E"/>
    <w:rsid w:val="00C4584A"/>
    <w:rsid w:val="00C46ACC"/>
    <w:rsid w:val="00C47D4B"/>
    <w:rsid w:val="00C50636"/>
    <w:rsid w:val="00C522AE"/>
    <w:rsid w:val="00C52F99"/>
    <w:rsid w:val="00C53F62"/>
    <w:rsid w:val="00C550A9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67B96"/>
    <w:rsid w:val="00C70599"/>
    <w:rsid w:val="00C70F02"/>
    <w:rsid w:val="00C717C9"/>
    <w:rsid w:val="00C736A8"/>
    <w:rsid w:val="00C75FB2"/>
    <w:rsid w:val="00C76A0E"/>
    <w:rsid w:val="00C81857"/>
    <w:rsid w:val="00C826BC"/>
    <w:rsid w:val="00C837A9"/>
    <w:rsid w:val="00C83EC0"/>
    <w:rsid w:val="00C84687"/>
    <w:rsid w:val="00C85BA4"/>
    <w:rsid w:val="00C86B28"/>
    <w:rsid w:val="00C86E68"/>
    <w:rsid w:val="00C9150A"/>
    <w:rsid w:val="00C946E5"/>
    <w:rsid w:val="00C9576F"/>
    <w:rsid w:val="00C9671F"/>
    <w:rsid w:val="00C9709A"/>
    <w:rsid w:val="00CA0340"/>
    <w:rsid w:val="00CA38B0"/>
    <w:rsid w:val="00CA545D"/>
    <w:rsid w:val="00CA7D8A"/>
    <w:rsid w:val="00CB0889"/>
    <w:rsid w:val="00CB5909"/>
    <w:rsid w:val="00CB64F8"/>
    <w:rsid w:val="00CB7D0D"/>
    <w:rsid w:val="00CC04C5"/>
    <w:rsid w:val="00CC2AD6"/>
    <w:rsid w:val="00CC2E60"/>
    <w:rsid w:val="00CC540E"/>
    <w:rsid w:val="00CD2FC6"/>
    <w:rsid w:val="00CD4C95"/>
    <w:rsid w:val="00CD7D75"/>
    <w:rsid w:val="00CE0371"/>
    <w:rsid w:val="00CE21D8"/>
    <w:rsid w:val="00CE344F"/>
    <w:rsid w:val="00CE5FE9"/>
    <w:rsid w:val="00CE7286"/>
    <w:rsid w:val="00CF3BE4"/>
    <w:rsid w:val="00CF59EB"/>
    <w:rsid w:val="00CF6026"/>
    <w:rsid w:val="00CF6180"/>
    <w:rsid w:val="00CF635F"/>
    <w:rsid w:val="00D0090D"/>
    <w:rsid w:val="00D01792"/>
    <w:rsid w:val="00D02357"/>
    <w:rsid w:val="00D10208"/>
    <w:rsid w:val="00D1512E"/>
    <w:rsid w:val="00D1588A"/>
    <w:rsid w:val="00D17B1B"/>
    <w:rsid w:val="00D17C82"/>
    <w:rsid w:val="00D20569"/>
    <w:rsid w:val="00D20B89"/>
    <w:rsid w:val="00D20C26"/>
    <w:rsid w:val="00D22543"/>
    <w:rsid w:val="00D22E2F"/>
    <w:rsid w:val="00D240E8"/>
    <w:rsid w:val="00D24FED"/>
    <w:rsid w:val="00D261FE"/>
    <w:rsid w:val="00D26824"/>
    <w:rsid w:val="00D309D9"/>
    <w:rsid w:val="00D3238C"/>
    <w:rsid w:val="00D3268D"/>
    <w:rsid w:val="00D32BB6"/>
    <w:rsid w:val="00D32CF5"/>
    <w:rsid w:val="00D332EF"/>
    <w:rsid w:val="00D33D2E"/>
    <w:rsid w:val="00D349A2"/>
    <w:rsid w:val="00D3531B"/>
    <w:rsid w:val="00D44CE6"/>
    <w:rsid w:val="00D46AB0"/>
    <w:rsid w:val="00D51087"/>
    <w:rsid w:val="00D515AB"/>
    <w:rsid w:val="00D57BB7"/>
    <w:rsid w:val="00D61A71"/>
    <w:rsid w:val="00D62A99"/>
    <w:rsid w:val="00D63017"/>
    <w:rsid w:val="00D64871"/>
    <w:rsid w:val="00D70297"/>
    <w:rsid w:val="00D71176"/>
    <w:rsid w:val="00D7372F"/>
    <w:rsid w:val="00D81403"/>
    <w:rsid w:val="00D83991"/>
    <w:rsid w:val="00D8634C"/>
    <w:rsid w:val="00D87D98"/>
    <w:rsid w:val="00D90385"/>
    <w:rsid w:val="00D90490"/>
    <w:rsid w:val="00D91470"/>
    <w:rsid w:val="00D92D4B"/>
    <w:rsid w:val="00D93FAA"/>
    <w:rsid w:val="00D9647D"/>
    <w:rsid w:val="00D9782D"/>
    <w:rsid w:val="00DA18A6"/>
    <w:rsid w:val="00DA64E6"/>
    <w:rsid w:val="00DB0ED0"/>
    <w:rsid w:val="00DB1030"/>
    <w:rsid w:val="00DB1885"/>
    <w:rsid w:val="00DB34B4"/>
    <w:rsid w:val="00DB4D9B"/>
    <w:rsid w:val="00DB7EB3"/>
    <w:rsid w:val="00DC2953"/>
    <w:rsid w:val="00DC300C"/>
    <w:rsid w:val="00DC7BF0"/>
    <w:rsid w:val="00DC7CE0"/>
    <w:rsid w:val="00DC7F2C"/>
    <w:rsid w:val="00DD05A3"/>
    <w:rsid w:val="00DD131F"/>
    <w:rsid w:val="00DD2F85"/>
    <w:rsid w:val="00DD5ED4"/>
    <w:rsid w:val="00DD7746"/>
    <w:rsid w:val="00DD7987"/>
    <w:rsid w:val="00DE1FAB"/>
    <w:rsid w:val="00DE43BD"/>
    <w:rsid w:val="00DE4A1C"/>
    <w:rsid w:val="00DE6D0A"/>
    <w:rsid w:val="00DE747F"/>
    <w:rsid w:val="00DE7BDC"/>
    <w:rsid w:val="00DF0348"/>
    <w:rsid w:val="00DF0681"/>
    <w:rsid w:val="00DF0921"/>
    <w:rsid w:val="00DF1ED3"/>
    <w:rsid w:val="00DF2B45"/>
    <w:rsid w:val="00DF65CC"/>
    <w:rsid w:val="00E03021"/>
    <w:rsid w:val="00E035A6"/>
    <w:rsid w:val="00E03AD5"/>
    <w:rsid w:val="00E048B0"/>
    <w:rsid w:val="00E05894"/>
    <w:rsid w:val="00E06A8B"/>
    <w:rsid w:val="00E07451"/>
    <w:rsid w:val="00E07FDE"/>
    <w:rsid w:val="00E1017C"/>
    <w:rsid w:val="00E10497"/>
    <w:rsid w:val="00E12141"/>
    <w:rsid w:val="00E128C1"/>
    <w:rsid w:val="00E14002"/>
    <w:rsid w:val="00E1415B"/>
    <w:rsid w:val="00E147E7"/>
    <w:rsid w:val="00E16E9C"/>
    <w:rsid w:val="00E17F11"/>
    <w:rsid w:val="00E21E17"/>
    <w:rsid w:val="00E221C0"/>
    <w:rsid w:val="00E230B8"/>
    <w:rsid w:val="00E2431E"/>
    <w:rsid w:val="00E25ACA"/>
    <w:rsid w:val="00E3226F"/>
    <w:rsid w:val="00E32E7A"/>
    <w:rsid w:val="00E33526"/>
    <w:rsid w:val="00E3484E"/>
    <w:rsid w:val="00E3697E"/>
    <w:rsid w:val="00E3745C"/>
    <w:rsid w:val="00E37AB0"/>
    <w:rsid w:val="00E4313D"/>
    <w:rsid w:val="00E47B14"/>
    <w:rsid w:val="00E61EBD"/>
    <w:rsid w:val="00E62161"/>
    <w:rsid w:val="00E62A91"/>
    <w:rsid w:val="00E6365D"/>
    <w:rsid w:val="00E64723"/>
    <w:rsid w:val="00E70480"/>
    <w:rsid w:val="00E7150F"/>
    <w:rsid w:val="00E76498"/>
    <w:rsid w:val="00E85D27"/>
    <w:rsid w:val="00E87B38"/>
    <w:rsid w:val="00E909CB"/>
    <w:rsid w:val="00E910C2"/>
    <w:rsid w:val="00E91EC0"/>
    <w:rsid w:val="00E92185"/>
    <w:rsid w:val="00E93380"/>
    <w:rsid w:val="00E9402E"/>
    <w:rsid w:val="00E94096"/>
    <w:rsid w:val="00E95810"/>
    <w:rsid w:val="00E97298"/>
    <w:rsid w:val="00EA03C6"/>
    <w:rsid w:val="00EA09BC"/>
    <w:rsid w:val="00EA0E7D"/>
    <w:rsid w:val="00EA0F79"/>
    <w:rsid w:val="00EA5B37"/>
    <w:rsid w:val="00EA73C7"/>
    <w:rsid w:val="00EB10E5"/>
    <w:rsid w:val="00EB1307"/>
    <w:rsid w:val="00EB40CD"/>
    <w:rsid w:val="00EB64D6"/>
    <w:rsid w:val="00EC24B7"/>
    <w:rsid w:val="00EC37E5"/>
    <w:rsid w:val="00EC66CC"/>
    <w:rsid w:val="00EC6960"/>
    <w:rsid w:val="00EC708F"/>
    <w:rsid w:val="00ED4FD5"/>
    <w:rsid w:val="00ED5C51"/>
    <w:rsid w:val="00EE1CEE"/>
    <w:rsid w:val="00EE3E86"/>
    <w:rsid w:val="00EE3EBC"/>
    <w:rsid w:val="00EE4733"/>
    <w:rsid w:val="00EE523C"/>
    <w:rsid w:val="00EE5C1C"/>
    <w:rsid w:val="00EE65AA"/>
    <w:rsid w:val="00EF12F3"/>
    <w:rsid w:val="00EF33DD"/>
    <w:rsid w:val="00EF379F"/>
    <w:rsid w:val="00EF40F3"/>
    <w:rsid w:val="00EF4135"/>
    <w:rsid w:val="00EF5826"/>
    <w:rsid w:val="00EF6505"/>
    <w:rsid w:val="00EF6852"/>
    <w:rsid w:val="00EF7DD8"/>
    <w:rsid w:val="00F01650"/>
    <w:rsid w:val="00F024C4"/>
    <w:rsid w:val="00F02A84"/>
    <w:rsid w:val="00F06E65"/>
    <w:rsid w:val="00F144CA"/>
    <w:rsid w:val="00F157F8"/>
    <w:rsid w:val="00F1762A"/>
    <w:rsid w:val="00F24BBF"/>
    <w:rsid w:val="00F26984"/>
    <w:rsid w:val="00F27565"/>
    <w:rsid w:val="00F276A8"/>
    <w:rsid w:val="00F3087F"/>
    <w:rsid w:val="00F309E5"/>
    <w:rsid w:val="00F30F45"/>
    <w:rsid w:val="00F3146B"/>
    <w:rsid w:val="00F31881"/>
    <w:rsid w:val="00F33B9D"/>
    <w:rsid w:val="00F342AC"/>
    <w:rsid w:val="00F3458A"/>
    <w:rsid w:val="00F34E75"/>
    <w:rsid w:val="00F35692"/>
    <w:rsid w:val="00F35AAA"/>
    <w:rsid w:val="00F36657"/>
    <w:rsid w:val="00F3700A"/>
    <w:rsid w:val="00F401B0"/>
    <w:rsid w:val="00F46183"/>
    <w:rsid w:val="00F46D61"/>
    <w:rsid w:val="00F474B2"/>
    <w:rsid w:val="00F47CE8"/>
    <w:rsid w:val="00F500B4"/>
    <w:rsid w:val="00F50A9A"/>
    <w:rsid w:val="00F5159F"/>
    <w:rsid w:val="00F52448"/>
    <w:rsid w:val="00F624D9"/>
    <w:rsid w:val="00F62C3C"/>
    <w:rsid w:val="00F6473C"/>
    <w:rsid w:val="00F65287"/>
    <w:rsid w:val="00F6574D"/>
    <w:rsid w:val="00F6716F"/>
    <w:rsid w:val="00F67FA3"/>
    <w:rsid w:val="00F74576"/>
    <w:rsid w:val="00F76DA8"/>
    <w:rsid w:val="00F80C9D"/>
    <w:rsid w:val="00F82F93"/>
    <w:rsid w:val="00F848A2"/>
    <w:rsid w:val="00F86226"/>
    <w:rsid w:val="00F87423"/>
    <w:rsid w:val="00F87A04"/>
    <w:rsid w:val="00F91DD6"/>
    <w:rsid w:val="00F9377D"/>
    <w:rsid w:val="00F93F4D"/>
    <w:rsid w:val="00FA289F"/>
    <w:rsid w:val="00FA46A5"/>
    <w:rsid w:val="00FA4A67"/>
    <w:rsid w:val="00FA71DD"/>
    <w:rsid w:val="00FA7C6E"/>
    <w:rsid w:val="00FB5471"/>
    <w:rsid w:val="00FB7CA0"/>
    <w:rsid w:val="00FC0EDA"/>
    <w:rsid w:val="00FC399B"/>
    <w:rsid w:val="00FC63DB"/>
    <w:rsid w:val="00FC6743"/>
    <w:rsid w:val="00FD178A"/>
    <w:rsid w:val="00FD1EC2"/>
    <w:rsid w:val="00FD3B82"/>
    <w:rsid w:val="00FD6C16"/>
    <w:rsid w:val="00FD774C"/>
    <w:rsid w:val="00FD77C7"/>
    <w:rsid w:val="00FE2C42"/>
    <w:rsid w:val="00FE3763"/>
    <w:rsid w:val="00FE4829"/>
    <w:rsid w:val="00FE4DF3"/>
    <w:rsid w:val="00FE648C"/>
    <w:rsid w:val="00FE6AF0"/>
    <w:rsid w:val="00FF2E93"/>
    <w:rsid w:val="00FF2F8F"/>
    <w:rsid w:val="00FF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9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822B3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822B3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822B39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822B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822B39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822B39"/>
    <w:rPr>
      <w:rFonts w:ascii="Arial" w:hAnsi="Arial" w:cs="Arial"/>
      <w:lang w:eastAsia="ru-RU"/>
    </w:rPr>
  </w:style>
  <w:style w:type="paragraph" w:customStyle="1" w:styleId="a3">
    <w:name w:val="Заголовок"/>
    <w:basedOn w:val="a"/>
    <w:uiPriority w:val="99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DD2F85"/>
    <w:pPr>
      <w:spacing w:after="0" w:line="240" w:lineRule="auto"/>
    </w:pPr>
    <w:rPr>
      <w:rFonts w:ascii="Segoe UI" w:hAnsi="Segoe UI" w:cs="Times New Roman"/>
      <w:sz w:val="18"/>
      <w:szCs w:val="18"/>
      <w:lang/>
    </w:rPr>
  </w:style>
  <w:style w:type="character" w:customStyle="1" w:styleId="a7">
    <w:name w:val="Текст выноски Знак"/>
    <w:link w:val="a6"/>
    <w:uiPriority w:val="99"/>
    <w:semiHidden/>
    <w:locked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rPr>
      <w:rFonts w:cs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C269E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F09DA"/>
  </w:style>
  <w:style w:type="paragraph" w:styleId="ab">
    <w:name w:val="footer"/>
    <w:basedOn w:val="a"/>
    <w:link w:val="ac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F09DA"/>
  </w:style>
  <w:style w:type="paragraph" w:styleId="ad">
    <w:name w:val="Plain Text"/>
    <w:basedOn w:val="a"/>
    <w:link w:val="ae"/>
    <w:uiPriority w:val="99"/>
    <w:semiHidden/>
    <w:unhideWhenUsed/>
    <w:rsid w:val="00E37AB0"/>
    <w:pPr>
      <w:spacing w:after="0" w:line="240" w:lineRule="auto"/>
    </w:pPr>
    <w:rPr>
      <w:rFonts w:ascii="Consolas" w:hAnsi="Consolas" w:cs="Times New Roman"/>
      <w:sz w:val="21"/>
      <w:szCs w:val="21"/>
      <w:lang/>
    </w:rPr>
  </w:style>
  <w:style w:type="character" w:customStyle="1" w:styleId="ae">
    <w:name w:val="Текст Знак"/>
    <w:link w:val="ad"/>
    <w:uiPriority w:val="99"/>
    <w:semiHidden/>
    <w:rsid w:val="00E37AB0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87068-E897-4609-B025-BA3615532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7</Pages>
  <Words>2518</Words>
  <Characters>14357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Пользователь Windows</cp:lastModifiedBy>
  <cp:revision>194</cp:revision>
  <cp:lastPrinted>2023-12-26T12:53:00Z</cp:lastPrinted>
  <dcterms:created xsi:type="dcterms:W3CDTF">2014-11-10T09:00:00Z</dcterms:created>
  <dcterms:modified xsi:type="dcterms:W3CDTF">2024-12-17T11:44:00Z</dcterms:modified>
</cp:coreProperties>
</file>