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61E" w:rsidRPr="00BB2C16" w:rsidRDefault="008D1F7B" w:rsidP="00DD561E">
      <w:pPr>
        <w:spacing w:after="0"/>
        <w:jc w:val="center"/>
        <w:rPr>
          <w:rFonts w:ascii="Arial" w:hAnsi="Arial" w:cs="Arial"/>
          <w:sz w:val="24"/>
          <w:szCs w:val="24"/>
        </w:rPr>
      </w:pPr>
      <w:r>
        <w:rPr>
          <w:rFonts w:ascii="Arial" w:hAnsi="Arial" w:cs="Arial"/>
          <w:sz w:val="24"/>
          <w:szCs w:val="24"/>
        </w:rPr>
        <w:t xml:space="preserve">ГЛАВА </w:t>
      </w:r>
      <w:r w:rsidR="00DD561E" w:rsidRPr="00BB2C16">
        <w:rPr>
          <w:rFonts w:ascii="Arial" w:hAnsi="Arial" w:cs="Arial"/>
          <w:sz w:val="24"/>
          <w:szCs w:val="24"/>
        </w:rPr>
        <w:t>НОВОПОКРОВСКОГО СЕЛЬСКОГО ПОСЕЛЕНИЯ</w:t>
      </w:r>
    </w:p>
    <w:p w:rsidR="00DD561E" w:rsidRPr="00BB2C16" w:rsidRDefault="00DD561E" w:rsidP="00DD561E">
      <w:pPr>
        <w:spacing w:after="0"/>
        <w:jc w:val="center"/>
        <w:rPr>
          <w:rFonts w:ascii="Arial" w:hAnsi="Arial" w:cs="Arial"/>
          <w:sz w:val="24"/>
          <w:szCs w:val="24"/>
        </w:rPr>
      </w:pPr>
      <w:r w:rsidRPr="00BB2C16">
        <w:rPr>
          <w:rFonts w:ascii="Arial" w:hAnsi="Arial" w:cs="Arial"/>
          <w:sz w:val="24"/>
          <w:szCs w:val="24"/>
        </w:rPr>
        <w:t>ГОРЬКОВСКОГО МУНИЦИПАЛЬНОГО РАЙОНА ОМСКОЙ ОБЛАСТИ</w:t>
      </w:r>
    </w:p>
    <w:p w:rsidR="00DD561E" w:rsidRPr="00BB2C16" w:rsidRDefault="00DD561E" w:rsidP="00DD561E">
      <w:pPr>
        <w:spacing w:after="0"/>
        <w:jc w:val="center"/>
        <w:rPr>
          <w:rFonts w:ascii="Arial" w:hAnsi="Arial" w:cs="Arial"/>
          <w:sz w:val="24"/>
          <w:szCs w:val="24"/>
        </w:rPr>
      </w:pPr>
    </w:p>
    <w:p w:rsidR="00DD561E" w:rsidRPr="00BB2C16" w:rsidRDefault="00DD561E" w:rsidP="00DD561E">
      <w:pPr>
        <w:spacing w:after="0"/>
        <w:jc w:val="center"/>
        <w:rPr>
          <w:rFonts w:ascii="Arial" w:hAnsi="Arial" w:cs="Arial"/>
          <w:sz w:val="24"/>
          <w:szCs w:val="24"/>
        </w:rPr>
      </w:pPr>
      <w:proofErr w:type="gramStart"/>
      <w:r w:rsidRPr="00BB2C16">
        <w:rPr>
          <w:rFonts w:ascii="Arial" w:hAnsi="Arial" w:cs="Arial"/>
          <w:sz w:val="24"/>
          <w:szCs w:val="24"/>
        </w:rPr>
        <w:t>П</w:t>
      </w:r>
      <w:proofErr w:type="gramEnd"/>
      <w:r w:rsidRPr="00BB2C16">
        <w:rPr>
          <w:rFonts w:ascii="Arial" w:hAnsi="Arial" w:cs="Arial"/>
          <w:sz w:val="24"/>
          <w:szCs w:val="24"/>
        </w:rPr>
        <w:t xml:space="preserve"> О С Т А Н О В Л Е Н И Е</w:t>
      </w:r>
    </w:p>
    <w:p w:rsidR="00DD561E" w:rsidRPr="00BB2C16" w:rsidRDefault="00DD561E" w:rsidP="00DD561E">
      <w:pPr>
        <w:spacing w:after="0"/>
        <w:rPr>
          <w:rFonts w:ascii="Arial" w:hAnsi="Arial" w:cs="Arial"/>
          <w:sz w:val="24"/>
          <w:szCs w:val="24"/>
        </w:rPr>
      </w:pPr>
    </w:p>
    <w:p w:rsidR="00DD561E" w:rsidRPr="00BB2C16" w:rsidRDefault="00DD561E" w:rsidP="00DD561E">
      <w:pPr>
        <w:spacing w:after="0"/>
        <w:rPr>
          <w:rFonts w:ascii="Arial" w:hAnsi="Arial" w:cs="Arial"/>
          <w:sz w:val="24"/>
          <w:szCs w:val="24"/>
        </w:rPr>
      </w:pPr>
      <w:r w:rsidRPr="00BB2C16">
        <w:rPr>
          <w:rFonts w:ascii="Arial" w:hAnsi="Arial" w:cs="Arial"/>
          <w:sz w:val="24"/>
          <w:szCs w:val="24"/>
        </w:rPr>
        <w:t xml:space="preserve">от </w:t>
      </w:r>
      <w:r w:rsidR="00544820">
        <w:rPr>
          <w:rFonts w:ascii="Arial" w:hAnsi="Arial" w:cs="Arial"/>
          <w:sz w:val="24"/>
          <w:szCs w:val="24"/>
        </w:rPr>
        <w:t>2</w:t>
      </w:r>
      <w:r w:rsidR="00217C23">
        <w:rPr>
          <w:rFonts w:ascii="Arial" w:hAnsi="Arial" w:cs="Arial"/>
          <w:sz w:val="24"/>
          <w:szCs w:val="24"/>
        </w:rPr>
        <w:t>0</w:t>
      </w:r>
      <w:r w:rsidRPr="00BB2C16">
        <w:rPr>
          <w:rFonts w:ascii="Arial" w:hAnsi="Arial" w:cs="Arial"/>
          <w:sz w:val="24"/>
          <w:szCs w:val="24"/>
        </w:rPr>
        <w:t>.</w:t>
      </w:r>
      <w:r w:rsidR="00217C23">
        <w:rPr>
          <w:rFonts w:ascii="Arial" w:hAnsi="Arial" w:cs="Arial"/>
          <w:sz w:val="24"/>
          <w:szCs w:val="24"/>
        </w:rPr>
        <w:t>03</w:t>
      </w:r>
      <w:r w:rsidRPr="00BB2C16">
        <w:rPr>
          <w:rFonts w:ascii="Arial" w:hAnsi="Arial" w:cs="Arial"/>
          <w:sz w:val="24"/>
          <w:szCs w:val="24"/>
        </w:rPr>
        <w:t>. 202</w:t>
      </w:r>
      <w:r w:rsidR="00217C23">
        <w:rPr>
          <w:rFonts w:ascii="Arial" w:hAnsi="Arial" w:cs="Arial"/>
          <w:sz w:val="24"/>
          <w:szCs w:val="24"/>
        </w:rPr>
        <w:t>4</w:t>
      </w:r>
      <w:r w:rsidR="00B90191">
        <w:rPr>
          <w:rFonts w:ascii="Arial" w:hAnsi="Arial" w:cs="Arial"/>
          <w:sz w:val="24"/>
          <w:szCs w:val="24"/>
        </w:rPr>
        <w:t xml:space="preserve"> г.       </w:t>
      </w:r>
      <w:r w:rsidRPr="00BB2C16">
        <w:rPr>
          <w:rFonts w:ascii="Arial" w:hAnsi="Arial" w:cs="Arial"/>
          <w:sz w:val="24"/>
          <w:szCs w:val="24"/>
        </w:rPr>
        <w:t xml:space="preserve">                                                                             </w:t>
      </w:r>
      <w:r w:rsidR="00217C23">
        <w:rPr>
          <w:rFonts w:ascii="Arial" w:hAnsi="Arial" w:cs="Arial"/>
          <w:sz w:val="24"/>
          <w:szCs w:val="24"/>
        </w:rPr>
        <w:t xml:space="preserve">                      </w:t>
      </w:r>
      <w:r w:rsidRPr="00BB2C16">
        <w:rPr>
          <w:rFonts w:ascii="Arial" w:hAnsi="Arial" w:cs="Arial"/>
          <w:sz w:val="24"/>
          <w:szCs w:val="24"/>
        </w:rPr>
        <w:t xml:space="preserve">№ </w:t>
      </w:r>
      <w:r w:rsidR="00217C23">
        <w:rPr>
          <w:rFonts w:ascii="Arial" w:hAnsi="Arial" w:cs="Arial"/>
          <w:sz w:val="24"/>
          <w:szCs w:val="24"/>
        </w:rPr>
        <w:t>1</w:t>
      </w:r>
      <w:r w:rsidR="00794C68">
        <w:rPr>
          <w:rFonts w:ascii="Arial" w:hAnsi="Arial" w:cs="Arial"/>
          <w:sz w:val="24"/>
          <w:szCs w:val="24"/>
        </w:rPr>
        <w:t>3</w:t>
      </w:r>
    </w:p>
    <w:p w:rsidR="00DD561E" w:rsidRDefault="00DD561E" w:rsidP="00DD561E">
      <w:pPr>
        <w:spacing w:after="0"/>
        <w:jc w:val="center"/>
        <w:rPr>
          <w:rFonts w:ascii="Arial" w:hAnsi="Arial" w:cs="Arial"/>
          <w:sz w:val="24"/>
          <w:szCs w:val="24"/>
        </w:rPr>
      </w:pPr>
      <w:r w:rsidRPr="00BB2C16">
        <w:rPr>
          <w:rFonts w:ascii="Arial" w:hAnsi="Arial" w:cs="Arial"/>
          <w:sz w:val="24"/>
          <w:szCs w:val="24"/>
        </w:rPr>
        <w:t>с</w:t>
      </w:r>
      <w:proofErr w:type="gramStart"/>
      <w:r w:rsidRPr="00BB2C16">
        <w:rPr>
          <w:rFonts w:ascii="Arial" w:hAnsi="Arial" w:cs="Arial"/>
          <w:sz w:val="24"/>
          <w:szCs w:val="24"/>
        </w:rPr>
        <w:t>.Н</w:t>
      </w:r>
      <w:proofErr w:type="gramEnd"/>
      <w:r w:rsidRPr="00BB2C16">
        <w:rPr>
          <w:rFonts w:ascii="Arial" w:hAnsi="Arial" w:cs="Arial"/>
          <w:sz w:val="24"/>
          <w:szCs w:val="24"/>
        </w:rPr>
        <w:t>овопокровка</w:t>
      </w:r>
    </w:p>
    <w:p w:rsidR="008341CF" w:rsidRPr="00BB2C16" w:rsidRDefault="008341CF" w:rsidP="00DD561E">
      <w:pPr>
        <w:spacing w:after="0"/>
        <w:jc w:val="center"/>
        <w:rPr>
          <w:rFonts w:ascii="Arial" w:hAnsi="Arial" w:cs="Arial"/>
          <w:sz w:val="24"/>
          <w:szCs w:val="24"/>
        </w:rPr>
      </w:pPr>
    </w:p>
    <w:p w:rsidR="00A11A45" w:rsidRPr="00A11A45" w:rsidRDefault="00A11A45" w:rsidP="00A11A45">
      <w:pPr>
        <w:spacing w:line="240" w:lineRule="atLeast"/>
        <w:ind w:firstLine="567"/>
        <w:jc w:val="center"/>
        <w:rPr>
          <w:rFonts w:ascii="Arial" w:eastAsia="Calibri" w:hAnsi="Arial" w:cs="Arial"/>
          <w:sz w:val="24"/>
          <w:szCs w:val="24"/>
        </w:rPr>
      </w:pPr>
      <w:r w:rsidRPr="00A11A45">
        <w:rPr>
          <w:rFonts w:ascii="Arial" w:hAnsi="Arial" w:cs="Arial"/>
          <w:sz w:val="24"/>
          <w:szCs w:val="24"/>
        </w:rPr>
        <w:t xml:space="preserve">Об утверждении порядка предоставления иных межбюджетных трансфертов бюджету Горьковского муниципального района Омской области из бюджета </w:t>
      </w:r>
      <w:r>
        <w:rPr>
          <w:rFonts w:ascii="Arial" w:hAnsi="Arial" w:cs="Arial"/>
          <w:sz w:val="24"/>
          <w:szCs w:val="24"/>
        </w:rPr>
        <w:t>Новопокров</w:t>
      </w:r>
      <w:r w:rsidRPr="00A11A45">
        <w:rPr>
          <w:rFonts w:ascii="Arial" w:hAnsi="Arial" w:cs="Arial"/>
          <w:sz w:val="24"/>
          <w:szCs w:val="24"/>
        </w:rPr>
        <w:t>ского  сельского поселения Горьковского муниципального района Омской области</w:t>
      </w:r>
      <w:r w:rsidR="00FA30D0">
        <w:rPr>
          <w:rFonts w:ascii="Arial" w:hAnsi="Arial" w:cs="Arial"/>
          <w:sz w:val="24"/>
          <w:szCs w:val="24"/>
        </w:rPr>
        <w:t xml:space="preserve"> в связи</w:t>
      </w:r>
      <w:r w:rsidRPr="00A11A45">
        <w:rPr>
          <w:rFonts w:ascii="Arial" w:hAnsi="Arial" w:cs="Arial"/>
          <w:sz w:val="24"/>
          <w:szCs w:val="24"/>
        </w:rPr>
        <w:t xml:space="preserve"> </w:t>
      </w:r>
      <w:r w:rsidR="00FA30D0">
        <w:rPr>
          <w:rFonts w:ascii="Arial" w:hAnsi="Arial" w:cs="Arial"/>
          <w:sz w:val="24"/>
          <w:szCs w:val="24"/>
        </w:rPr>
        <w:t>с</w:t>
      </w:r>
      <w:r w:rsidRPr="00A11A45">
        <w:rPr>
          <w:rFonts w:ascii="Arial" w:hAnsi="Arial" w:cs="Arial"/>
          <w:sz w:val="24"/>
          <w:szCs w:val="24"/>
        </w:rPr>
        <w:t xml:space="preserve"> передаче</w:t>
      </w:r>
      <w:r w:rsidR="00FA30D0">
        <w:rPr>
          <w:rFonts w:ascii="Arial" w:hAnsi="Arial" w:cs="Arial"/>
          <w:sz w:val="24"/>
          <w:szCs w:val="24"/>
        </w:rPr>
        <w:t>й</w:t>
      </w:r>
      <w:r w:rsidRPr="00A11A45">
        <w:rPr>
          <w:rFonts w:ascii="Arial" w:hAnsi="Arial" w:cs="Arial"/>
          <w:sz w:val="24"/>
          <w:szCs w:val="24"/>
        </w:rPr>
        <w:t xml:space="preserve"> части полномочий органами местного самоуправления</w:t>
      </w:r>
    </w:p>
    <w:p w:rsidR="00DD561E" w:rsidRPr="00BB2C16" w:rsidRDefault="00DD561E" w:rsidP="00A11A45">
      <w:pPr>
        <w:autoSpaceDE w:val="0"/>
        <w:autoSpaceDN w:val="0"/>
        <w:adjustRightInd w:val="0"/>
        <w:ind w:right="-143"/>
        <w:rPr>
          <w:rFonts w:ascii="Arial" w:hAnsi="Arial" w:cs="Arial"/>
          <w:color w:val="000000"/>
          <w:sz w:val="24"/>
          <w:szCs w:val="24"/>
        </w:rPr>
      </w:pPr>
    </w:p>
    <w:p w:rsidR="00FA30D0" w:rsidRPr="006E4F82" w:rsidRDefault="00DD561E" w:rsidP="00FA30D0">
      <w:pPr>
        <w:autoSpaceDE w:val="0"/>
        <w:autoSpaceDN w:val="0"/>
        <w:adjustRightInd w:val="0"/>
        <w:ind w:right="-143" w:firstLine="709"/>
        <w:jc w:val="both"/>
        <w:rPr>
          <w:rFonts w:ascii="Arial" w:hAnsi="Arial" w:cs="Arial"/>
        </w:rPr>
      </w:pPr>
      <w:r w:rsidRPr="00BB2C16">
        <w:rPr>
          <w:rFonts w:ascii="Arial" w:hAnsi="Arial" w:cs="Arial"/>
          <w:color w:val="000000"/>
          <w:sz w:val="24"/>
          <w:szCs w:val="24"/>
        </w:rPr>
        <w:t xml:space="preserve">    </w:t>
      </w:r>
      <w:r w:rsidRPr="00BB2C16">
        <w:rPr>
          <w:rFonts w:ascii="Arial" w:hAnsi="Arial" w:cs="Arial"/>
          <w:color w:val="000000"/>
          <w:sz w:val="24"/>
          <w:szCs w:val="24"/>
        </w:rPr>
        <w:tab/>
      </w:r>
      <w:proofErr w:type="gramStart"/>
      <w:r w:rsidR="00FA30D0" w:rsidRPr="001A1F2F">
        <w:rPr>
          <w:rFonts w:ascii="Arial" w:hAnsi="Arial" w:cs="Arial"/>
          <w:sz w:val="24"/>
          <w:szCs w:val="24"/>
        </w:rPr>
        <w:t xml:space="preserve">В соответствии </w:t>
      </w:r>
      <w:r w:rsidR="001A1F2F" w:rsidRPr="001A1F2F">
        <w:rPr>
          <w:rFonts w:ascii="Arial" w:hAnsi="Arial" w:cs="Arial"/>
          <w:sz w:val="24"/>
          <w:szCs w:val="24"/>
        </w:rPr>
        <w:t xml:space="preserve">с частью 4 статьи 15 Федерального закона от 6 октября 2003 года № 131-ФЗ «Об общих принципах организации местного самоуправления в Российской Федерации», </w:t>
      </w:r>
      <w:r w:rsidR="00FA30D0" w:rsidRPr="001A1F2F">
        <w:rPr>
          <w:rFonts w:ascii="Arial" w:hAnsi="Arial" w:cs="Arial"/>
          <w:sz w:val="24"/>
          <w:szCs w:val="24"/>
        </w:rPr>
        <w:t>со статьями 9 и 142.5 Бюджетного кодекса Российской Федерации</w:t>
      </w:r>
      <w:r w:rsidR="00FA30D0" w:rsidRPr="00E4181D">
        <w:t xml:space="preserve">, </w:t>
      </w:r>
      <w:r w:rsidR="001A1F2F" w:rsidRPr="00F10377">
        <w:rPr>
          <w:sz w:val="24"/>
          <w:szCs w:val="24"/>
        </w:rPr>
        <w:t xml:space="preserve"> </w:t>
      </w:r>
      <w:r w:rsidR="001A1F2F" w:rsidRPr="006E4F82">
        <w:rPr>
          <w:rFonts w:ascii="Arial" w:hAnsi="Arial" w:cs="Arial"/>
          <w:sz w:val="24"/>
          <w:szCs w:val="24"/>
        </w:rPr>
        <w:t>соглашени</w:t>
      </w:r>
      <w:r w:rsidR="006E4F82" w:rsidRPr="006E4F82">
        <w:rPr>
          <w:rFonts w:ascii="Arial" w:hAnsi="Arial" w:cs="Arial"/>
          <w:sz w:val="24"/>
          <w:szCs w:val="24"/>
        </w:rPr>
        <w:t>ем</w:t>
      </w:r>
      <w:r w:rsidR="001A1F2F" w:rsidRPr="006E4F82">
        <w:rPr>
          <w:rFonts w:ascii="Arial" w:hAnsi="Arial" w:cs="Arial"/>
          <w:sz w:val="24"/>
          <w:szCs w:val="24"/>
        </w:rPr>
        <w:t xml:space="preserve"> Администраци</w:t>
      </w:r>
      <w:r w:rsidR="006E4F82" w:rsidRPr="006E4F82">
        <w:rPr>
          <w:rFonts w:ascii="Arial" w:hAnsi="Arial" w:cs="Arial"/>
          <w:sz w:val="24"/>
          <w:szCs w:val="24"/>
        </w:rPr>
        <w:t>и</w:t>
      </w:r>
      <w:r w:rsidR="001A1F2F" w:rsidRPr="006E4F82">
        <w:rPr>
          <w:rFonts w:ascii="Arial" w:hAnsi="Arial" w:cs="Arial"/>
          <w:sz w:val="24"/>
          <w:szCs w:val="24"/>
        </w:rPr>
        <w:t xml:space="preserve"> </w:t>
      </w:r>
      <w:r w:rsidR="006E4F82" w:rsidRPr="006E4F82">
        <w:rPr>
          <w:rFonts w:ascii="Arial" w:hAnsi="Arial" w:cs="Arial"/>
          <w:sz w:val="24"/>
          <w:szCs w:val="24"/>
        </w:rPr>
        <w:t>Новопокров</w:t>
      </w:r>
      <w:r w:rsidR="001A1F2F" w:rsidRPr="006E4F82">
        <w:rPr>
          <w:rFonts w:ascii="Arial" w:hAnsi="Arial" w:cs="Arial"/>
          <w:sz w:val="24"/>
          <w:szCs w:val="24"/>
        </w:rPr>
        <w:t>ского сельского поселения Горьковского муниципального района Омской области о передаче части полномочий органами местного самоуправления, на основании Решения 5</w:t>
      </w:r>
      <w:r w:rsidR="006E4F82" w:rsidRPr="006E4F82">
        <w:rPr>
          <w:rFonts w:ascii="Arial" w:hAnsi="Arial" w:cs="Arial"/>
          <w:sz w:val="24"/>
          <w:szCs w:val="24"/>
        </w:rPr>
        <w:t>7</w:t>
      </w:r>
      <w:r w:rsidR="001A1F2F" w:rsidRPr="006E4F82">
        <w:rPr>
          <w:rFonts w:ascii="Arial" w:hAnsi="Arial" w:cs="Arial"/>
          <w:sz w:val="24"/>
          <w:szCs w:val="24"/>
        </w:rPr>
        <w:t xml:space="preserve"> сессии Совета </w:t>
      </w:r>
      <w:r w:rsidR="006E4F82" w:rsidRPr="006E4F82">
        <w:rPr>
          <w:rFonts w:ascii="Arial" w:hAnsi="Arial" w:cs="Arial"/>
          <w:sz w:val="24"/>
          <w:szCs w:val="24"/>
        </w:rPr>
        <w:t>Новопокров</w:t>
      </w:r>
      <w:r w:rsidR="001A1F2F" w:rsidRPr="006E4F82">
        <w:rPr>
          <w:rFonts w:ascii="Arial" w:hAnsi="Arial" w:cs="Arial"/>
          <w:sz w:val="24"/>
          <w:szCs w:val="24"/>
        </w:rPr>
        <w:t>ского сельского поселения Горьковского</w:t>
      </w:r>
      <w:proofErr w:type="gramEnd"/>
      <w:r w:rsidR="001A1F2F" w:rsidRPr="006E4F82">
        <w:rPr>
          <w:rFonts w:ascii="Arial" w:hAnsi="Arial" w:cs="Arial"/>
          <w:sz w:val="24"/>
          <w:szCs w:val="24"/>
        </w:rPr>
        <w:t xml:space="preserve"> муниципального района Омской области от 05.03.2024 г. года №</w:t>
      </w:r>
      <w:r w:rsidR="006E4F82" w:rsidRPr="006E4F82">
        <w:rPr>
          <w:rFonts w:ascii="Arial" w:hAnsi="Arial" w:cs="Arial"/>
          <w:sz w:val="24"/>
          <w:szCs w:val="24"/>
        </w:rPr>
        <w:t>1</w:t>
      </w:r>
      <w:r w:rsidR="00FA30D0" w:rsidRPr="006E4F82">
        <w:rPr>
          <w:rFonts w:ascii="Arial" w:hAnsi="Arial" w:cs="Arial"/>
        </w:rPr>
        <w:t xml:space="preserve">, руководствуясь Уставом </w:t>
      </w:r>
      <w:r w:rsidR="006E4F82" w:rsidRPr="006E4F82">
        <w:rPr>
          <w:rFonts w:ascii="Arial" w:hAnsi="Arial" w:cs="Arial"/>
        </w:rPr>
        <w:t xml:space="preserve">Новопокровского сельского поселения </w:t>
      </w:r>
      <w:r w:rsidR="00FA30D0" w:rsidRPr="006E4F82">
        <w:rPr>
          <w:rFonts w:ascii="Arial" w:hAnsi="Arial" w:cs="Arial"/>
        </w:rPr>
        <w:t>Горьковского муниципального рай</w:t>
      </w:r>
      <w:r w:rsidR="006E4F82" w:rsidRPr="006E4F82">
        <w:rPr>
          <w:rFonts w:ascii="Arial" w:hAnsi="Arial" w:cs="Arial"/>
        </w:rPr>
        <w:t xml:space="preserve">она Омской области, </w:t>
      </w:r>
    </w:p>
    <w:p w:rsidR="00DD561E" w:rsidRDefault="00DD561E" w:rsidP="00DD561E">
      <w:pPr>
        <w:autoSpaceDE w:val="0"/>
        <w:autoSpaceDN w:val="0"/>
        <w:adjustRightInd w:val="0"/>
        <w:spacing w:after="0" w:line="240" w:lineRule="auto"/>
        <w:jc w:val="center"/>
        <w:rPr>
          <w:rFonts w:ascii="Arial" w:hAnsi="Arial" w:cs="Arial"/>
          <w:color w:val="000000"/>
          <w:sz w:val="24"/>
          <w:szCs w:val="24"/>
        </w:rPr>
      </w:pPr>
      <w:proofErr w:type="gramStart"/>
      <w:r w:rsidRPr="00BB2C16">
        <w:rPr>
          <w:rFonts w:ascii="Arial" w:hAnsi="Arial" w:cs="Arial"/>
          <w:color w:val="000000"/>
          <w:sz w:val="24"/>
          <w:szCs w:val="24"/>
        </w:rPr>
        <w:t>П</w:t>
      </w:r>
      <w:proofErr w:type="gramEnd"/>
      <w:r w:rsidRPr="00BB2C16">
        <w:rPr>
          <w:rFonts w:ascii="Arial" w:hAnsi="Arial" w:cs="Arial"/>
          <w:color w:val="000000"/>
          <w:sz w:val="24"/>
          <w:szCs w:val="24"/>
        </w:rPr>
        <w:t xml:space="preserve"> О С Т А Н О В Л Я Ю:</w:t>
      </w:r>
    </w:p>
    <w:p w:rsidR="00ED1B9F" w:rsidRPr="00BB2C16" w:rsidRDefault="00ED1B9F" w:rsidP="00DD561E">
      <w:pPr>
        <w:autoSpaceDE w:val="0"/>
        <w:autoSpaceDN w:val="0"/>
        <w:adjustRightInd w:val="0"/>
        <w:spacing w:after="0" w:line="240" w:lineRule="auto"/>
        <w:jc w:val="center"/>
        <w:rPr>
          <w:rFonts w:ascii="Arial" w:hAnsi="Arial" w:cs="Arial"/>
          <w:color w:val="000000"/>
          <w:sz w:val="24"/>
          <w:szCs w:val="24"/>
        </w:rPr>
      </w:pPr>
    </w:p>
    <w:p w:rsidR="006E4F82" w:rsidRPr="00ED1B9F" w:rsidRDefault="006E4F82" w:rsidP="00ED1B9F">
      <w:pPr>
        <w:tabs>
          <w:tab w:val="left" w:leader="underscore" w:pos="709"/>
          <w:tab w:val="left" w:pos="851"/>
        </w:tabs>
        <w:autoSpaceDE w:val="0"/>
        <w:autoSpaceDN w:val="0"/>
        <w:adjustRightInd w:val="0"/>
        <w:spacing w:after="0"/>
        <w:ind w:right="-142"/>
        <w:jc w:val="both"/>
        <w:rPr>
          <w:rFonts w:ascii="Arial" w:hAnsi="Arial" w:cs="Arial"/>
          <w:sz w:val="24"/>
          <w:szCs w:val="24"/>
        </w:rPr>
      </w:pPr>
      <w:r w:rsidRPr="00ED1B9F">
        <w:rPr>
          <w:rFonts w:ascii="Arial" w:hAnsi="Arial" w:cs="Arial"/>
          <w:sz w:val="24"/>
          <w:szCs w:val="24"/>
        </w:rPr>
        <w:t xml:space="preserve">          1.Утвердить порядок предоставления иных </w:t>
      </w:r>
      <w:r w:rsidR="00ED1B9F">
        <w:rPr>
          <w:rFonts w:ascii="Arial" w:hAnsi="Arial" w:cs="Arial"/>
          <w:sz w:val="24"/>
          <w:szCs w:val="24"/>
        </w:rPr>
        <w:t>межбюджетных трансфертов бюджету</w:t>
      </w:r>
      <w:r w:rsidRPr="00ED1B9F">
        <w:rPr>
          <w:rFonts w:ascii="Arial" w:hAnsi="Arial" w:cs="Arial"/>
          <w:sz w:val="24"/>
          <w:szCs w:val="24"/>
        </w:rPr>
        <w:t xml:space="preserve"> Горьковского муниципального района Омской области из бюджета</w:t>
      </w:r>
      <w:r w:rsidR="00ED1B9F">
        <w:rPr>
          <w:rFonts w:ascii="Arial" w:hAnsi="Arial" w:cs="Arial"/>
          <w:sz w:val="24"/>
          <w:szCs w:val="24"/>
        </w:rPr>
        <w:t xml:space="preserve"> Новопокровского сельского поселения</w:t>
      </w:r>
      <w:r w:rsidRPr="00ED1B9F">
        <w:rPr>
          <w:rFonts w:ascii="Arial" w:hAnsi="Arial" w:cs="Arial"/>
          <w:sz w:val="24"/>
          <w:szCs w:val="24"/>
        </w:rPr>
        <w:t xml:space="preserve"> Горьковского муниципального района  Омской области,</w:t>
      </w:r>
      <w:r w:rsidR="00ED1B9F">
        <w:rPr>
          <w:rFonts w:ascii="Arial" w:hAnsi="Arial" w:cs="Arial"/>
          <w:sz w:val="24"/>
          <w:szCs w:val="24"/>
        </w:rPr>
        <w:t xml:space="preserve"> в связи с передачей полномочий органами местного самоуправления</w:t>
      </w:r>
      <w:r w:rsidRPr="00ED1B9F">
        <w:rPr>
          <w:rFonts w:ascii="Arial" w:hAnsi="Arial" w:cs="Arial"/>
          <w:sz w:val="24"/>
          <w:szCs w:val="24"/>
        </w:rPr>
        <w:t xml:space="preserve"> согласно приложению</w:t>
      </w:r>
      <w:r w:rsidR="00ED1B9F">
        <w:rPr>
          <w:rFonts w:ascii="Arial" w:hAnsi="Arial" w:cs="Arial"/>
          <w:sz w:val="24"/>
          <w:szCs w:val="24"/>
        </w:rPr>
        <w:t xml:space="preserve"> № 1</w:t>
      </w:r>
      <w:r w:rsidRPr="00ED1B9F">
        <w:rPr>
          <w:rFonts w:ascii="Arial" w:hAnsi="Arial" w:cs="Arial"/>
          <w:sz w:val="24"/>
          <w:szCs w:val="24"/>
        </w:rPr>
        <w:t xml:space="preserve">  к настоящему постановлению.</w:t>
      </w:r>
    </w:p>
    <w:p w:rsidR="006E4F82" w:rsidRPr="00883726" w:rsidRDefault="00ED1B9F" w:rsidP="00883726">
      <w:pPr>
        <w:autoSpaceDE w:val="0"/>
        <w:autoSpaceDN w:val="0"/>
        <w:adjustRightInd w:val="0"/>
        <w:spacing w:after="0" w:line="240" w:lineRule="auto"/>
        <w:rPr>
          <w:rFonts w:ascii="Arial" w:hAnsi="Arial" w:cs="Arial"/>
          <w:color w:val="000000"/>
          <w:sz w:val="24"/>
          <w:szCs w:val="24"/>
        </w:rPr>
      </w:pPr>
      <w:r>
        <w:rPr>
          <w:sz w:val="24"/>
          <w:szCs w:val="24"/>
        </w:rPr>
        <w:t xml:space="preserve">            </w:t>
      </w:r>
      <w:r w:rsidRPr="00ED1B9F">
        <w:rPr>
          <w:rFonts w:ascii="Arial" w:hAnsi="Arial" w:cs="Arial"/>
          <w:sz w:val="24"/>
          <w:szCs w:val="24"/>
        </w:rPr>
        <w:t xml:space="preserve">2. Утвердить Методику расчета </w:t>
      </w:r>
      <w:r>
        <w:rPr>
          <w:rFonts w:ascii="Arial" w:hAnsi="Arial" w:cs="Arial"/>
          <w:sz w:val="24"/>
          <w:szCs w:val="24"/>
        </w:rPr>
        <w:t xml:space="preserve">иных </w:t>
      </w:r>
      <w:r w:rsidRPr="00ED1B9F">
        <w:rPr>
          <w:rFonts w:ascii="Arial" w:hAnsi="Arial" w:cs="Arial"/>
          <w:sz w:val="24"/>
          <w:szCs w:val="24"/>
        </w:rPr>
        <w:t xml:space="preserve">межбюджетных трансфертов, передаваемых из бюджета </w:t>
      </w:r>
      <w:r>
        <w:rPr>
          <w:rFonts w:ascii="Arial" w:hAnsi="Arial" w:cs="Arial"/>
          <w:sz w:val="24"/>
          <w:szCs w:val="24"/>
        </w:rPr>
        <w:t>Новопокров</w:t>
      </w:r>
      <w:r w:rsidRPr="00ED1B9F">
        <w:rPr>
          <w:rFonts w:ascii="Arial" w:hAnsi="Arial" w:cs="Arial"/>
          <w:sz w:val="24"/>
          <w:szCs w:val="24"/>
        </w:rPr>
        <w:t xml:space="preserve">ского  сельского поселения Горьковского муниципального района Омской области </w:t>
      </w:r>
      <w:r>
        <w:rPr>
          <w:rFonts w:ascii="Arial" w:hAnsi="Arial" w:cs="Arial"/>
          <w:sz w:val="24"/>
          <w:szCs w:val="24"/>
        </w:rPr>
        <w:t>бюджету</w:t>
      </w:r>
      <w:r w:rsidRPr="00ED1B9F">
        <w:rPr>
          <w:rFonts w:ascii="Arial" w:hAnsi="Arial" w:cs="Arial"/>
          <w:sz w:val="24"/>
          <w:szCs w:val="24"/>
        </w:rPr>
        <w:t xml:space="preserve"> Горьковского муниципального района Омской области </w:t>
      </w:r>
      <w:r>
        <w:rPr>
          <w:rFonts w:ascii="Arial" w:hAnsi="Arial" w:cs="Arial"/>
          <w:sz w:val="24"/>
          <w:szCs w:val="24"/>
        </w:rPr>
        <w:t>в связи с</w:t>
      </w:r>
      <w:r w:rsidRPr="00ED1B9F">
        <w:rPr>
          <w:rFonts w:ascii="Arial" w:hAnsi="Arial" w:cs="Arial"/>
          <w:sz w:val="24"/>
          <w:szCs w:val="24"/>
        </w:rPr>
        <w:t xml:space="preserve"> пер</w:t>
      </w:r>
      <w:r>
        <w:rPr>
          <w:rFonts w:ascii="Arial" w:hAnsi="Arial" w:cs="Arial"/>
          <w:sz w:val="24"/>
          <w:szCs w:val="24"/>
        </w:rPr>
        <w:t xml:space="preserve">едачей части полномочий органами </w:t>
      </w:r>
      <w:r w:rsidRPr="00ED1B9F">
        <w:rPr>
          <w:rFonts w:ascii="Arial" w:hAnsi="Arial" w:cs="Arial"/>
          <w:sz w:val="24"/>
          <w:szCs w:val="24"/>
        </w:rPr>
        <w:t>местного самоуправления согласно приложению</w:t>
      </w:r>
      <w:r>
        <w:rPr>
          <w:rFonts w:ascii="Arial" w:hAnsi="Arial" w:cs="Arial"/>
          <w:sz w:val="24"/>
          <w:szCs w:val="24"/>
        </w:rPr>
        <w:t xml:space="preserve"> №</w:t>
      </w:r>
      <w:r w:rsidRPr="00ED1B9F">
        <w:rPr>
          <w:rFonts w:ascii="Arial" w:hAnsi="Arial" w:cs="Arial"/>
          <w:sz w:val="24"/>
          <w:szCs w:val="24"/>
        </w:rPr>
        <w:t xml:space="preserve"> 2 к настоящему постановлению</w:t>
      </w:r>
    </w:p>
    <w:p w:rsidR="00DD561E" w:rsidRPr="00BB2C16" w:rsidRDefault="00DD561E" w:rsidP="00DD561E">
      <w:pPr>
        <w:autoSpaceDE w:val="0"/>
        <w:autoSpaceDN w:val="0"/>
        <w:adjustRightInd w:val="0"/>
        <w:spacing w:after="0" w:line="240" w:lineRule="auto"/>
        <w:jc w:val="both"/>
        <w:rPr>
          <w:rFonts w:ascii="Arial" w:hAnsi="Arial" w:cs="Arial"/>
          <w:color w:val="000000"/>
          <w:sz w:val="24"/>
          <w:szCs w:val="24"/>
        </w:rPr>
      </w:pPr>
      <w:r w:rsidRPr="00BB2C16">
        <w:rPr>
          <w:rFonts w:ascii="Arial" w:hAnsi="Arial" w:cs="Arial"/>
          <w:color w:val="000000"/>
          <w:sz w:val="24"/>
          <w:szCs w:val="24"/>
        </w:rPr>
        <w:t xml:space="preserve">  </w:t>
      </w:r>
      <w:r w:rsidR="00762C43" w:rsidRPr="00BB2C16">
        <w:rPr>
          <w:rFonts w:ascii="Arial" w:hAnsi="Arial" w:cs="Arial"/>
          <w:color w:val="000000"/>
          <w:sz w:val="24"/>
          <w:szCs w:val="24"/>
        </w:rPr>
        <w:t xml:space="preserve"> </w:t>
      </w:r>
      <w:r w:rsidRPr="00BB2C16">
        <w:rPr>
          <w:rFonts w:ascii="Arial" w:hAnsi="Arial" w:cs="Arial"/>
          <w:color w:val="000000"/>
          <w:sz w:val="24"/>
          <w:szCs w:val="24"/>
        </w:rPr>
        <w:t xml:space="preserve">  3. Настоящее постановление подлежит опубликованию в «Горьковском </w:t>
      </w:r>
      <w:r w:rsidR="00217C23">
        <w:rPr>
          <w:rFonts w:ascii="Arial" w:hAnsi="Arial" w:cs="Arial"/>
          <w:color w:val="000000"/>
          <w:sz w:val="24"/>
          <w:szCs w:val="24"/>
        </w:rPr>
        <w:t xml:space="preserve">   </w:t>
      </w:r>
      <w:r w:rsidRPr="00BB2C16">
        <w:rPr>
          <w:rFonts w:ascii="Arial" w:hAnsi="Arial" w:cs="Arial"/>
          <w:color w:val="000000"/>
          <w:sz w:val="24"/>
          <w:szCs w:val="24"/>
        </w:rPr>
        <w:t>муниципальном вестнике» и на официальном сайте в сети «Интернет».</w:t>
      </w:r>
    </w:p>
    <w:p w:rsidR="00DD561E" w:rsidRPr="00BB2C16" w:rsidRDefault="00DD561E" w:rsidP="00DD561E">
      <w:pPr>
        <w:autoSpaceDE w:val="0"/>
        <w:autoSpaceDN w:val="0"/>
        <w:adjustRightInd w:val="0"/>
        <w:spacing w:after="0" w:line="240" w:lineRule="auto"/>
        <w:jc w:val="both"/>
        <w:rPr>
          <w:rFonts w:ascii="Arial" w:hAnsi="Arial" w:cs="Arial"/>
          <w:color w:val="000000"/>
          <w:sz w:val="24"/>
          <w:szCs w:val="24"/>
        </w:rPr>
      </w:pPr>
      <w:r w:rsidRPr="00BB2C16">
        <w:rPr>
          <w:rFonts w:ascii="Arial" w:hAnsi="Arial" w:cs="Arial"/>
          <w:color w:val="000000"/>
          <w:sz w:val="24"/>
          <w:szCs w:val="24"/>
        </w:rPr>
        <w:t xml:space="preserve">  </w:t>
      </w:r>
      <w:r w:rsidR="00762C43" w:rsidRPr="00BB2C16">
        <w:rPr>
          <w:rFonts w:ascii="Arial" w:hAnsi="Arial" w:cs="Arial"/>
          <w:color w:val="000000"/>
          <w:sz w:val="24"/>
          <w:szCs w:val="24"/>
        </w:rPr>
        <w:t xml:space="preserve">  </w:t>
      </w:r>
      <w:r w:rsidRPr="00BB2C16">
        <w:rPr>
          <w:rFonts w:ascii="Arial" w:hAnsi="Arial" w:cs="Arial"/>
          <w:color w:val="000000"/>
          <w:sz w:val="24"/>
          <w:szCs w:val="24"/>
        </w:rPr>
        <w:t xml:space="preserve"> 4. </w:t>
      </w:r>
      <w:proofErr w:type="gramStart"/>
      <w:r w:rsidRPr="00BB2C16">
        <w:rPr>
          <w:rFonts w:ascii="Arial" w:hAnsi="Arial" w:cs="Arial"/>
          <w:color w:val="000000"/>
          <w:sz w:val="24"/>
          <w:szCs w:val="24"/>
        </w:rPr>
        <w:t>Контроль за</w:t>
      </w:r>
      <w:proofErr w:type="gramEnd"/>
      <w:r w:rsidRPr="00BB2C16">
        <w:rPr>
          <w:rFonts w:ascii="Arial" w:hAnsi="Arial" w:cs="Arial"/>
          <w:color w:val="000000"/>
          <w:sz w:val="24"/>
          <w:szCs w:val="24"/>
        </w:rPr>
        <w:t xml:space="preserve"> выполнением настоящего постановления оставляю за собой.</w:t>
      </w:r>
    </w:p>
    <w:p w:rsidR="00DD561E" w:rsidRPr="00BB2C16" w:rsidRDefault="00DD561E" w:rsidP="00DD561E">
      <w:pPr>
        <w:spacing w:after="0"/>
        <w:rPr>
          <w:rFonts w:ascii="Arial" w:hAnsi="Arial" w:cs="Arial"/>
          <w:sz w:val="24"/>
          <w:szCs w:val="24"/>
        </w:rPr>
      </w:pPr>
    </w:p>
    <w:p w:rsidR="00DD561E" w:rsidRPr="00BB2C16" w:rsidRDefault="00DD561E" w:rsidP="00DD561E">
      <w:pPr>
        <w:spacing w:after="0"/>
        <w:rPr>
          <w:rFonts w:ascii="Arial" w:hAnsi="Arial" w:cs="Arial"/>
          <w:sz w:val="24"/>
          <w:szCs w:val="24"/>
        </w:rPr>
      </w:pPr>
    </w:p>
    <w:p w:rsidR="00DD561E" w:rsidRPr="00BB2C16" w:rsidRDefault="00DD561E" w:rsidP="00DD561E">
      <w:pPr>
        <w:spacing w:after="0"/>
        <w:rPr>
          <w:rFonts w:ascii="Arial" w:hAnsi="Arial" w:cs="Arial"/>
          <w:sz w:val="24"/>
          <w:szCs w:val="24"/>
        </w:rPr>
      </w:pPr>
    </w:p>
    <w:p w:rsidR="00DD561E" w:rsidRPr="00BB2C16" w:rsidRDefault="00DD561E" w:rsidP="00DD561E">
      <w:pPr>
        <w:spacing w:after="0"/>
        <w:rPr>
          <w:rFonts w:ascii="Arial" w:hAnsi="Arial" w:cs="Arial"/>
          <w:sz w:val="24"/>
          <w:szCs w:val="24"/>
        </w:rPr>
      </w:pPr>
    </w:p>
    <w:p w:rsidR="00DD561E" w:rsidRPr="00BB2C16" w:rsidRDefault="00DD561E" w:rsidP="00DD561E">
      <w:pPr>
        <w:spacing w:after="0"/>
        <w:rPr>
          <w:rFonts w:ascii="Arial" w:hAnsi="Arial" w:cs="Arial"/>
          <w:sz w:val="24"/>
          <w:szCs w:val="24"/>
        </w:rPr>
      </w:pPr>
      <w:r w:rsidRPr="00BB2C16">
        <w:rPr>
          <w:rFonts w:ascii="Arial" w:hAnsi="Arial" w:cs="Arial"/>
          <w:sz w:val="24"/>
          <w:szCs w:val="24"/>
        </w:rPr>
        <w:t>Глава Новопокровского</w:t>
      </w:r>
    </w:p>
    <w:p w:rsidR="00DD561E" w:rsidRPr="00BB2C16" w:rsidRDefault="00DD561E" w:rsidP="00DD561E">
      <w:pPr>
        <w:spacing w:after="0"/>
        <w:rPr>
          <w:rFonts w:ascii="Arial" w:hAnsi="Arial" w:cs="Arial"/>
          <w:sz w:val="24"/>
          <w:szCs w:val="24"/>
        </w:rPr>
      </w:pPr>
      <w:r w:rsidRPr="00BB2C16">
        <w:rPr>
          <w:rFonts w:ascii="Arial" w:hAnsi="Arial" w:cs="Arial"/>
          <w:sz w:val="24"/>
          <w:szCs w:val="24"/>
        </w:rPr>
        <w:t>сельского поселения                                                                Ю.Г. Канунников</w:t>
      </w:r>
    </w:p>
    <w:p w:rsidR="00BB2C16" w:rsidRDefault="00BB2C16" w:rsidP="00DD561E">
      <w:pPr>
        <w:spacing w:after="0"/>
        <w:rPr>
          <w:rFonts w:ascii="Arial" w:hAnsi="Arial" w:cs="Arial"/>
          <w:sz w:val="24"/>
          <w:szCs w:val="24"/>
        </w:rPr>
      </w:pPr>
    </w:p>
    <w:p w:rsidR="00C91256" w:rsidRPr="00BB2C16" w:rsidRDefault="00C91256" w:rsidP="00DD561E">
      <w:pPr>
        <w:spacing w:after="0"/>
        <w:rPr>
          <w:rFonts w:ascii="Arial" w:hAnsi="Arial" w:cs="Arial"/>
          <w:sz w:val="24"/>
          <w:szCs w:val="24"/>
        </w:rPr>
      </w:pPr>
    </w:p>
    <w:p w:rsidR="00B90191" w:rsidRDefault="00B90191" w:rsidP="009C1963">
      <w:pPr>
        <w:autoSpaceDE w:val="0"/>
        <w:autoSpaceDN w:val="0"/>
        <w:adjustRightInd w:val="0"/>
        <w:spacing w:after="0" w:line="240" w:lineRule="auto"/>
        <w:jc w:val="right"/>
        <w:rPr>
          <w:rFonts w:ascii="Arial" w:hAnsi="Arial" w:cs="Arial"/>
          <w:sz w:val="24"/>
          <w:szCs w:val="24"/>
        </w:rPr>
      </w:pPr>
    </w:p>
    <w:p w:rsidR="009C1963" w:rsidRPr="00BB2C16" w:rsidRDefault="009C1963" w:rsidP="009C1963">
      <w:pPr>
        <w:autoSpaceDE w:val="0"/>
        <w:autoSpaceDN w:val="0"/>
        <w:adjustRightInd w:val="0"/>
        <w:spacing w:after="0" w:line="240" w:lineRule="auto"/>
        <w:jc w:val="right"/>
        <w:rPr>
          <w:rFonts w:ascii="Arial" w:hAnsi="Arial" w:cs="Arial"/>
          <w:sz w:val="24"/>
          <w:szCs w:val="24"/>
        </w:rPr>
      </w:pPr>
      <w:r w:rsidRPr="00BB2C16">
        <w:rPr>
          <w:rFonts w:ascii="Arial" w:hAnsi="Arial" w:cs="Arial"/>
          <w:sz w:val="24"/>
          <w:szCs w:val="24"/>
        </w:rPr>
        <w:t>Приложение</w:t>
      </w:r>
      <w:r w:rsidR="00883726">
        <w:rPr>
          <w:rFonts w:ascii="Arial" w:hAnsi="Arial" w:cs="Arial"/>
          <w:sz w:val="24"/>
          <w:szCs w:val="24"/>
        </w:rPr>
        <w:t xml:space="preserve"> № 1</w:t>
      </w:r>
      <w:r w:rsidRPr="00BB2C16">
        <w:rPr>
          <w:rFonts w:ascii="Arial" w:hAnsi="Arial" w:cs="Arial"/>
          <w:sz w:val="24"/>
          <w:szCs w:val="24"/>
        </w:rPr>
        <w:t xml:space="preserve"> </w:t>
      </w:r>
    </w:p>
    <w:p w:rsidR="009C1963" w:rsidRPr="00BB2C16" w:rsidRDefault="009C1963" w:rsidP="009C1963">
      <w:pPr>
        <w:autoSpaceDE w:val="0"/>
        <w:autoSpaceDN w:val="0"/>
        <w:adjustRightInd w:val="0"/>
        <w:spacing w:after="0" w:line="240" w:lineRule="auto"/>
        <w:jc w:val="right"/>
        <w:rPr>
          <w:rFonts w:ascii="Arial" w:hAnsi="Arial" w:cs="Arial"/>
          <w:sz w:val="24"/>
          <w:szCs w:val="24"/>
        </w:rPr>
      </w:pPr>
      <w:r w:rsidRPr="00BB2C16">
        <w:rPr>
          <w:rFonts w:ascii="Arial" w:hAnsi="Arial" w:cs="Arial"/>
          <w:sz w:val="24"/>
          <w:szCs w:val="24"/>
        </w:rPr>
        <w:t>к постановлению главы</w:t>
      </w:r>
    </w:p>
    <w:p w:rsidR="009C1963" w:rsidRPr="00BB2C16" w:rsidRDefault="009C1963" w:rsidP="009C1963">
      <w:pPr>
        <w:autoSpaceDE w:val="0"/>
        <w:autoSpaceDN w:val="0"/>
        <w:adjustRightInd w:val="0"/>
        <w:spacing w:after="0" w:line="240" w:lineRule="auto"/>
        <w:jc w:val="right"/>
        <w:rPr>
          <w:rFonts w:ascii="Arial" w:hAnsi="Arial" w:cs="Arial"/>
          <w:sz w:val="24"/>
          <w:szCs w:val="24"/>
        </w:rPr>
      </w:pPr>
      <w:r w:rsidRPr="00BB2C16">
        <w:rPr>
          <w:rFonts w:ascii="Arial" w:hAnsi="Arial" w:cs="Arial"/>
          <w:sz w:val="24"/>
          <w:szCs w:val="24"/>
        </w:rPr>
        <w:t>Новопокровского сельского поселения</w:t>
      </w:r>
    </w:p>
    <w:p w:rsidR="00883726" w:rsidRPr="00A9046D" w:rsidRDefault="009C1963" w:rsidP="00A9046D">
      <w:pPr>
        <w:autoSpaceDE w:val="0"/>
        <w:autoSpaceDN w:val="0"/>
        <w:adjustRightInd w:val="0"/>
        <w:spacing w:after="0" w:line="240" w:lineRule="auto"/>
        <w:jc w:val="right"/>
        <w:rPr>
          <w:rFonts w:ascii="Arial" w:hAnsi="Arial" w:cs="Arial"/>
          <w:sz w:val="24"/>
          <w:szCs w:val="24"/>
        </w:rPr>
      </w:pPr>
      <w:r w:rsidRPr="00BB2C16">
        <w:rPr>
          <w:rFonts w:ascii="Arial" w:hAnsi="Arial" w:cs="Arial"/>
          <w:sz w:val="24"/>
          <w:szCs w:val="24"/>
        </w:rPr>
        <w:t xml:space="preserve">Горьковского муниципального района                                                                                                      </w:t>
      </w:r>
      <w:r w:rsidR="001A4AF6" w:rsidRPr="00BB2C16">
        <w:rPr>
          <w:rFonts w:ascii="Arial" w:hAnsi="Arial" w:cs="Arial"/>
          <w:sz w:val="24"/>
          <w:szCs w:val="24"/>
        </w:rPr>
        <w:t xml:space="preserve">                                                                                 </w:t>
      </w:r>
      <w:r w:rsidRPr="00BB2C16">
        <w:rPr>
          <w:rFonts w:ascii="Arial" w:hAnsi="Arial" w:cs="Arial"/>
          <w:sz w:val="24"/>
          <w:szCs w:val="24"/>
        </w:rPr>
        <w:t xml:space="preserve"> Омской области от </w:t>
      </w:r>
      <w:r w:rsidR="00B21678">
        <w:rPr>
          <w:rFonts w:ascii="Arial" w:hAnsi="Arial" w:cs="Arial"/>
          <w:sz w:val="24"/>
          <w:szCs w:val="24"/>
        </w:rPr>
        <w:t>20</w:t>
      </w:r>
      <w:r w:rsidRPr="00BB2C16">
        <w:rPr>
          <w:rFonts w:ascii="Arial" w:hAnsi="Arial" w:cs="Arial"/>
          <w:sz w:val="24"/>
          <w:szCs w:val="24"/>
        </w:rPr>
        <w:t>.</w:t>
      </w:r>
      <w:r w:rsidR="00B21678">
        <w:rPr>
          <w:rFonts w:ascii="Arial" w:hAnsi="Arial" w:cs="Arial"/>
          <w:sz w:val="24"/>
          <w:szCs w:val="24"/>
        </w:rPr>
        <w:t>03</w:t>
      </w:r>
      <w:r w:rsidRPr="00BB2C16">
        <w:rPr>
          <w:rFonts w:ascii="Arial" w:hAnsi="Arial" w:cs="Arial"/>
          <w:sz w:val="24"/>
          <w:szCs w:val="24"/>
        </w:rPr>
        <w:t>. 202</w:t>
      </w:r>
      <w:r w:rsidR="00B21678">
        <w:rPr>
          <w:rFonts w:ascii="Arial" w:hAnsi="Arial" w:cs="Arial"/>
          <w:sz w:val="24"/>
          <w:szCs w:val="24"/>
        </w:rPr>
        <w:t>4</w:t>
      </w:r>
      <w:r w:rsidRPr="00BB2C16">
        <w:rPr>
          <w:rFonts w:ascii="Arial" w:hAnsi="Arial" w:cs="Arial"/>
          <w:sz w:val="24"/>
          <w:szCs w:val="24"/>
        </w:rPr>
        <w:t xml:space="preserve">г. № </w:t>
      </w:r>
      <w:r w:rsidR="00B21678">
        <w:rPr>
          <w:rFonts w:ascii="Arial" w:hAnsi="Arial" w:cs="Arial"/>
          <w:sz w:val="24"/>
          <w:szCs w:val="24"/>
        </w:rPr>
        <w:t>1</w:t>
      </w:r>
      <w:r w:rsidR="00883726">
        <w:rPr>
          <w:rFonts w:ascii="Arial" w:hAnsi="Arial" w:cs="Arial"/>
          <w:sz w:val="24"/>
          <w:szCs w:val="24"/>
        </w:rPr>
        <w:t>3</w:t>
      </w:r>
    </w:p>
    <w:p w:rsidR="00A9046D" w:rsidRDefault="00A9046D" w:rsidP="00883726">
      <w:pPr>
        <w:contextualSpacing/>
        <w:jc w:val="center"/>
        <w:rPr>
          <w:rFonts w:ascii="Arial" w:hAnsi="Arial" w:cs="Arial"/>
          <w:b/>
          <w:sz w:val="24"/>
          <w:szCs w:val="24"/>
        </w:rPr>
      </w:pPr>
    </w:p>
    <w:p w:rsidR="00883726" w:rsidRPr="00C91256" w:rsidRDefault="00883726" w:rsidP="00883726">
      <w:pPr>
        <w:contextualSpacing/>
        <w:jc w:val="center"/>
        <w:rPr>
          <w:rFonts w:ascii="Arial" w:hAnsi="Arial" w:cs="Arial"/>
          <w:b/>
          <w:sz w:val="24"/>
          <w:szCs w:val="24"/>
        </w:rPr>
      </w:pPr>
      <w:r w:rsidRPr="00C91256">
        <w:rPr>
          <w:rFonts w:ascii="Arial" w:hAnsi="Arial" w:cs="Arial"/>
          <w:b/>
          <w:sz w:val="24"/>
          <w:szCs w:val="24"/>
        </w:rPr>
        <w:t>ПОРЯДОК</w:t>
      </w:r>
    </w:p>
    <w:p w:rsidR="00883726" w:rsidRPr="00C91256" w:rsidRDefault="00883726" w:rsidP="00883726">
      <w:pPr>
        <w:contextualSpacing/>
        <w:jc w:val="center"/>
        <w:rPr>
          <w:rFonts w:ascii="Arial" w:hAnsi="Arial" w:cs="Arial"/>
          <w:b/>
          <w:sz w:val="24"/>
          <w:szCs w:val="24"/>
        </w:rPr>
      </w:pPr>
      <w:r w:rsidRPr="00C91256">
        <w:rPr>
          <w:rFonts w:ascii="Arial" w:hAnsi="Arial" w:cs="Arial"/>
          <w:b/>
          <w:sz w:val="24"/>
          <w:szCs w:val="24"/>
        </w:rPr>
        <w:t>предоставления иных межбюджетных трансфертов</w:t>
      </w:r>
    </w:p>
    <w:p w:rsidR="00883726" w:rsidRPr="00C91256" w:rsidRDefault="00883726" w:rsidP="00883726">
      <w:pPr>
        <w:contextualSpacing/>
        <w:jc w:val="center"/>
        <w:rPr>
          <w:rFonts w:ascii="Arial" w:hAnsi="Arial" w:cs="Arial"/>
          <w:b/>
          <w:sz w:val="24"/>
          <w:szCs w:val="24"/>
        </w:rPr>
      </w:pPr>
      <w:r w:rsidRPr="00C91256">
        <w:rPr>
          <w:rFonts w:ascii="Arial" w:hAnsi="Arial" w:cs="Arial"/>
          <w:b/>
          <w:sz w:val="24"/>
          <w:szCs w:val="24"/>
        </w:rPr>
        <w:t>бюджету  Горьковского муниципального района Омской области из бюджета Новопокровского сельского  поселения Горьковского муниципального района Омской области в связи с передачей части полномочий органами местного самоуправления</w:t>
      </w:r>
    </w:p>
    <w:p w:rsidR="009C1963" w:rsidRPr="00BB2C16" w:rsidRDefault="009C1963" w:rsidP="009C1963">
      <w:pPr>
        <w:spacing w:after="0" w:line="240" w:lineRule="auto"/>
        <w:jc w:val="center"/>
        <w:rPr>
          <w:rFonts w:ascii="Arial" w:hAnsi="Arial" w:cs="Arial"/>
          <w:sz w:val="24"/>
          <w:szCs w:val="24"/>
        </w:rPr>
      </w:pPr>
    </w:p>
    <w:p w:rsidR="00C91256" w:rsidRPr="00F163FE" w:rsidRDefault="00C91256" w:rsidP="00F163FE">
      <w:pPr>
        <w:numPr>
          <w:ilvl w:val="0"/>
          <w:numId w:val="23"/>
        </w:numPr>
        <w:spacing w:after="0" w:line="240" w:lineRule="auto"/>
        <w:contextualSpacing/>
        <w:rPr>
          <w:rFonts w:ascii="Arial" w:hAnsi="Arial" w:cs="Arial"/>
          <w:b/>
          <w:sz w:val="24"/>
          <w:szCs w:val="24"/>
        </w:rPr>
      </w:pPr>
      <w:r w:rsidRPr="00C91256">
        <w:rPr>
          <w:rFonts w:ascii="Arial" w:hAnsi="Arial" w:cs="Arial"/>
          <w:b/>
          <w:sz w:val="24"/>
          <w:szCs w:val="24"/>
        </w:rPr>
        <w:t>Общие положения</w:t>
      </w:r>
    </w:p>
    <w:p w:rsidR="00A6522D" w:rsidRDefault="00C91256" w:rsidP="00A9046D">
      <w:pPr>
        <w:spacing w:after="0"/>
        <w:contextualSpacing/>
        <w:jc w:val="both"/>
        <w:rPr>
          <w:rFonts w:ascii="Arial" w:hAnsi="Arial" w:cs="Arial"/>
          <w:sz w:val="24"/>
          <w:szCs w:val="24"/>
        </w:rPr>
      </w:pPr>
      <w:r w:rsidRPr="0007067D">
        <w:rPr>
          <w:sz w:val="26"/>
          <w:szCs w:val="26"/>
        </w:rPr>
        <w:t xml:space="preserve"> 1.1. </w:t>
      </w:r>
      <w:r w:rsidRPr="00C91256">
        <w:rPr>
          <w:rFonts w:ascii="Arial" w:hAnsi="Arial" w:cs="Arial"/>
          <w:sz w:val="24"/>
          <w:szCs w:val="24"/>
        </w:rPr>
        <w:t>Настоящий Порядок разработан в соответствии с требованиями</w:t>
      </w:r>
      <w:r>
        <w:rPr>
          <w:rFonts w:ascii="Arial" w:hAnsi="Arial" w:cs="Arial"/>
          <w:sz w:val="24"/>
          <w:szCs w:val="24"/>
        </w:rPr>
        <w:t xml:space="preserve"> </w:t>
      </w:r>
      <w:r w:rsidRPr="00C91256">
        <w:rPr>
          <w:rFonts w:ascii="Arial" w:hAnsi="Arial" w:cs="Arial"/>
          <w:sz w:val="24"/>
          <w:szCs w:val="24"/>
        </w:rPr>
        <w:t>Бюджетного кодекса Российской Федерации</w:t>
      </w:r>
      <w:r>
        <w:rPr>
          <w:rFonts w:ascii="Arial" w:hAnsi="Arial" w:cs="Arial"/>
          <w:sz w:val="24"/>
          <w:szCs w:val="24"/>
        </w:rPr>
        <w:t xml:space="preserve"> </w:t>
      </w:r>
      <w:r w:rsidRPr="00C91256">
        <w:rPr>
          <w:rFonts w:ascii="Arial" w:hAnsi="Arial" w:cs="Arial"/>
          <w:sz w:val="24"/>
          <w:szCs w:val="24"/>
        </w:rPr>
        <w:t xml:space="preserve">и устанавливает случаи, условия и порядок предоставления иных межбюджетных трансфертов </w:t>
      </w:r>
      <w:r w:rsidR="00A60695">
        <w:rPr>
          <w:rFonts w:ascii="Arial" w:hAnsi="Arial" w:cs="Arial"/>
          <w:sz w:val="24"/>
          <w:szCs w:val="24"/>
        </w:rPr>
        <w:t xml:space="preserve">бюджету </w:t>
      </w:r>
      <w:r w:rsidR="00A60695" w:rsidRPr="00A60695">
        <w:rPr>
          <w:rFonts w:ascii="Arial" w:hAnsi="Arial" w:cs="Arial"/>
          <w:sz w:val="24"/>
          <w:szCs w:val="24"/>
        </w:rPr>
        <w:t>Горьковского муниципального района Омской области</w:t>
      </w:r>
      <w:r w:rsidRPr="00A60695">
        <w:rPr>
          <w:rFonts w:ascii="Arial" w:hAnsi="Arial" w:cs="Arial"/>
          <w:sz w:val="24"/>
          <w:szCs w:val="24"/>
        </w:rPr>
        <w:t xml:space="preserve"> </w:t>
      </w:r>
      <w:r w:rsidR="00A60695" w:rsidRPr="00A60695">
        <w:rPr>
          <w:rFonts w:ascii="Arial" w:hAnsi="Arial" w:cs="Arial"/>
          <w:sz w:val="24"/>
          <w:szCs w:val="24"/>
        </w:rPr>
        <w:t>из бюджета</w:t>
      </w:r>
      <w:r w:rsidRPr="00A60695">
        <w:rPr>
          <w:rFonts w:ascii="Arial" w:hAnsi="Arial" w:cs="Arial"/>
          <w:sz w:val="24"/>
          <w:szCs w:val="24"/>
        </w:rPr>
        <w:t xml:space="preserve"> </w:t>
      </w:r>
      <w:r w:rsidR="00A60695" w:rsidRPr="00A60695">
        <w:rPr>
          <w:rFonts w:ascii="Arial" w:hAnsi="Arial" w:cs="Arial"/>
          <w:sz w:val="24"/>
          <w:szCs w:val="24"/>
        </w:rPr>
        <w:t>Новопокров</w:t>
      </w:r>
      <w:r w:rsidRPr="00A60695">
        <w:rPr>
          <w:rFonts w:ascii="Arial" w:hAnsi="Arial" w:cs="Arial"/>
          <w:sz w:val="24"/>
          <w:szCs w:val="24"/>
        </w:rPr>
        <w:t>ского сельского</w:t>
      </w:r>
      <w:r w:rsidRPr="00C91256">
        <w:rPr>
          <w:rFonts w:ascii="Arial" w:hAnsi="Arial" w:cs="Arial"/>
          <w:sz w:val="24"/>
          <w:szCs w:val="24"/>
        </w:rPr>
        <w:t xml:space="preserve"> поселения на финансирование части переданных полномочий по решению вопросов местного значения </w:t>
      </w:r>
      <w:r w:rsidR="00A60695">
        <w:rPr>
          <w:rFonts w:ascii="Arial" w:hAnsi="Arial" w:cs="Arial"/>
          <w:sz w:val="24"/>
          <w:szCs w:val="24"/>
        </w:rPr>
        <w:t>Новопокров</w:t>
      </w:r>
      <w:r w:rsidRPr="00C91256">
        <w:rPr>
          <w:rFonts w:ascii="Arial" w:hAnsi="Arial" w:cs="Arial"/>
          <w:sz w:val="24"/>
          <w:szCs w:val="24"/>
        </w:rPr>
        <w:t xml:space="preserve">ского </w:t>
      </w:r>
      <w:r w:rsidR="00A60695">
        <w:rPr>
          <w:rFonts w:ascii="Arial" w:hAnsi="Arial" w:cs="Arial"/>
          <w:sz w:val="24"/>
          <w:szCs w:val="24"/>
        </w:rPr>
        <w:t>сельского поселения.</w:t>
      </w:r>
      <w:r w:rsidRPr="00C91256">
        <w:rPr>
          <w:rFonts w:ascii="Arial" w:hAnsi="Arial" w:cs="Arial"/>
          <w:sz w:val="24"/>
          <w:szCs w:val="24"/>
        </w:rPr>
        <w:t xml:space="preserve"> </w:t>
      </w:r>
    </w:p>
    <w:p w:rsidR="00A9046D" w:rsidRPr="00BB2C16" w:rsidRDefault="00A9046D" w:rsidP="00A9046D">
      <w:pPr>
        <w:spacing w:after="0"/>
        <w:contextualSpacing/>
        <w:jc w:val="both"/>
        <w:rPr>
          <w:rFonts w:ascii="Arial" w:hAnsi="Arial" w:cs="Arial"/>
          <w:sz w:val="24"/>
          <w:szCs w:val="24"/>
        </w:rPr>
      </w:pPr>
    </w:p>
    <w:p w:rsidR="00A60695" w:rsidRPr="00A60695" w:rsidRDefault="00A60695" w:rsidP="00F163FE">
      <w:pPr>
        <w:spacing w:after="0"/>
        <w:contextualSpacing/>
        <w:jc w:val="center"/>
        <w:rPr>
          <w:rFonts w:ascii="Arial" w:hAnsi="Arial" w:cs="Arial"/>
          <w:b/>
          <w:sz w:val="24"/>
          <w:szCs w:val="24"/>
        </w:rPr>
      </w:pPr>
      <w:r w:rsidRPr="00A60695">
        <w:rPr>
          <w:rFonts w:ascii="Arial" w:hAnsi="Arial" w:cs="Arial"/>
          <w:b/>
          <w:color w:val="000000"/>
          <w:sz w:val="24"/>
          <w:szCs w:val="24"/>
        </w:rPr>
        <w:t>2. Цели</w:t>
      </w:r>
      <w:r w:rsidRPr="00A60695">
        <w:rPr>
          <w:rFonts w:ascii="Arial" w:hAnsi="Arial" w:cs="Arial"/>
          <w:b/>
          <w:sz w:val="24"/>
          <w:szCs w:val="24"/>
        </w:rPr>
        <w:t xml:space="preserve"> предоставления иных межбюджетных трансфертов</w:t>
      </w:r>
    </w:p>
    <w:p w:rsidR="009C044C" w:rsidRPr="009C044C" w:rsidRDefault="009C044C" w:rsidP="009C044C">
      <w:pPr>
        <w:pStyle w:val="af"/>
        <w:tabs>
          <w:tab w:val="left" w:pos="709"/>
          <w:tab w:val="left" w:pos="851"/>
        </w:tabs>
        <w:jc w:val="both"/>
        <w:rPr>
          <w:rFonts w:ascii="Arial" w:hAnsi="Arial" w:cs="Arial"/>
          <w:sz w:val="24"/>
          <w:szCs w:val="24"/>
        </w:rPr>
      </w:pPr>
      <w:r>
        <w:rPr>
          <w:rFonts w:ascii="Times New Roman" w:hAnsi="Times New Roman"/>
          <w:sz w:val="24"/>
          <w:szCs w:val="24"/>
        </w:rPr>
        <w:t xml:space="preserve"> </w:t>
      </w:r>
      <w:r w:rsidR="00F52FE9">
        <w:rPr>
          <w:rFonts w:ascii="Times New Roman" w:hAnsi="Times New Roman"/>
          <w:sz w:val="24"/>
          <w:szCs w:val="24"/>
        </w:rPr>
        <w:t xml:space="preserve">     </w:t>
      </w:r>
      <w:r>
        <w:rPr>
          <w:rFonts w:ascii="Times New Roman" w:hAnsi="Times New Roman"/>
          <w:sz w:val="24"/>
          <w:szCs w:val="24"/>
        </w:rPr>
        <w:t xml:space="preserve"> </w:t>
      </w:r>
      <w:r w:rsidRPr="009C044C">
        <w:rPr>
          <w:rFonts w:ascii="Arial" w:hAnsi="Arial" w:cs="Arial"/>
          <w:sz w:val="24"/>
          <w:szCs w:val="24"/>
        </w:rPr>
        <w:t>2.1</w:t>
      </w:r>
      <w:proofErr w:type="gramStart"/>
      <w:r w:rsidRPr="009C044C">
        <w:rPr>
          <w:rFonts w:ascii="Arial" w:hAnsi="Arial" w:cs="Arial"/>
          <w:sz w:val="24"/>
          <w:szCs w:val="24"/>
        </w:rPr>
        <w:t xml:space="preserve">   </w:t>
      </w:r>
      <w:r>
        <w:rPr>
          <w:rFonts w:ascii="Arial" w:hAnsi="Arial" w:cs="Arial"/>
          <w:sz w:val="24"/>
          <w:szCs w:val="24"/>
        </w:rPr>
        <w:t>И</w:t>
      </w:r>
      <w:proofErr w:type="gramEnd"/>
      <w:r>
        <w:rPr>
          <w:rFonts w:ascii="Arial" w:hAnsi="Arial" w:cs="Arial"/>
          <w:sz w:val="24"/>
          <w:szCs w:val="24"/>
        </w:rPr>
        <w:t>ные м</w:t>
      </w:r>
      <w:r w:rsidRPr="009C044C">
        <w:rPr>
          <w:rFonts w:ascii="Arial" w:hAnsi="Arial" w:cs="Arial"/>
          <w:sz w:val="24"/>
          <w:szCs w:val="24"/>
        </w:rPr>
        <w:t>ежбюджетные тра</w:t>
      </w:r>
      <w:r>
        <w:rPr>
          <w:rFonts w:ascii="Arial" w:hAnsi="Arial" w:cs="Arial"/>
          <w:sz w:val="24"/>
          <w:szCs w:val="24"/>
        </w:rPr>
        <w:t>нсферты предоставляются бюджету</w:t>
      </w:r>
      <w:r w:rsidRPr="009C044C">
        <w:rPr>
          <w:rFonts w:ascii="Arial" w:eastAsia="Times New Roman" w:hAnsi="Arial" w:cs="Arial"/>
          <w:sz w:val="24"/>
          <w:szCs w:val="24"/>
          <w:lang w:eastAsia="ru-RU"/>
        </w:rPr>
        <w:t xml:space="preserve"> Горьковского муниципального района Омской области</w:t>
      </w:r>
      <w:r w:rsidRPr="009C044C">
        <w:rPr>
          <w:rFonts w:ascii="Arial" w:hAnsi="Arial" w:cs="Arial"/>
          <w:sz w:val="24"/>
          <w:szCs w:val="24"/>
        </w:rPr>
        <w:t xml:space="preserve"> в целях финансового обеспечения переданных полномочий:</w:t>
      </w:r>
    </w:p>
    <w:p w:rsidR="009C044C" w:rsidRDefault="009C044C" w:rsidP="00A9046D">
      <w:pPr>
        <w:pStyle w:val="af"/>
        <w:tabs>
          <w:tab w:val="left" w:pos="0"/>
          <w:tab w:val="left" w:pos="709"/>
        </w:tabs>
        <w:ind w:firstLine="720"/>
        <w:jc w:val="both"/>
        <w:rPr>
          <w:rFonts w:ascii="Arial" w:hAnsi="Arial" w:cs="Arial"/>
          <w:bCs/>
          <w:sz w:val="24"/>
          <w:szCs w:val="24"/>
        </w:rPr>
      </w:pPr>
      <w:r w:rsidRPr="009C044C">
        <w:rPr>
          <w:rFonts w:ascii="Arial" w:hAnsi="Arial" w:cs="Arial"/>
          <w:bCs/>
          <w:sz w:val="24"/>
          <w:szCs w:val="24"/>
        </w:rPr>
        <w:tab/>
        <w:t xml:space="preserve">-создание условий для организации досуга и обеспечения жителей </w:t>
      </w:r>
      <w:r>
        <w:rPr>
          <w:rFonts w:ascii="Arial" w:hAnsi="Arial" w:cs="Arial"/>
          <w:bCs/>
          <w:sz w:val="24"/>
          <w:szCs w:val="24"/>
        </w:rPr>
        <w:t>Новопокров</w:t>
      </w:r>
      <w:r w:rsidRPr="009C044C">
        <w:rPr>
          <w:rFonts w:ascii="Arial" w:hAnsi="Arial" w:cs="Arial"/>
          <w:bCs/>
          <w:sz w:val="24"/>
          <w:szCs w:val="24"/>
        </w:rPr>
        <w:t>ского сельского поселения услугами культуры</w:t>
      </w:r>
      <w:r>
        <w:rPr>
          <w:rFonts w:ascii="Arial" w:hAnsi="Arial" w:cs="Arial"/>
          <w:bCs/>
          <w:sz w:val="24"/>
          <w:szCs w:val="24"/>
        </w:rPr>
        <w:t>.</w:t>
      </w:r>
    </w:p>
    <w:p w:rsidR="00A9046D" w:rsidRDefault="00A9046D" w:rsidP="00A9046D">
      <w:pPr>
        <w:pStyle w:val="af"/>
        <w:tabs>
          <w:tab w:val="left" w:pos="0"/>
          <w:tab w:val="left" w:pos="709"/>
        </w:tabs>
        <w:ind w:firstLine="720"/>
        <w:jc w:val="both"/>
        <w:rPr>
          <w:rFonts w:ascii="Arial" w:hAnsi="Arial" w:cs="Arial"/>
          <w:bCs/>
          <w:sz w:val="24"/>
          <w:szCs w:val="24"/>
        </w:rPr>
      </w:pPr>
    </w:p>
    <w:p w:rsidR="009C044C" w:rsidRPr="00F163FE" w:rsidRDefault="009C044C" w:rsidP="00F163FE">
      <w:pPr>
        <w:spacing w:after="0"/>
        <w:contextualSpacing/>
        <w:jc w:val="center"/>
        <w:rPr>
          <w:rFonts w:ascii="Arial" w:hAnsi="Arial" w:cs="Arial"/>
          <w:b/>
          <w:sz w:val="24"/>
          <w:szCs w:val="24"/>
        </w:rPr>
      </w:pPr>
      <w:r w:rsidRPr="009C044C">
        <w:rPr>
          <w:rFonts w:ascii="Arial" w:hAnsi="Arial" w:cs="Arial"/>
          <w:b/>
          <w:sz w:val="24"/>
          <w:szCs w:val="24"/>
        </w:rPr>
        <w:t>3. Условия предоставления иных межбюджетных трансфертов</w:t>
      </w:r>
    </w:p>
    <w:p w:rsidR="00F163FE" w:rsidRPr="00F163FE" w:rsidRDefault="009C044C" w:rsidP="009C044C">
      <w:pPr>
        <w:pStyle w:val="af"/>
        <w:tabs>
          <w:tab w:val="left" w:pos="0"/>
          <w:tab w:val="left" w:pos="851"/>
        </w:tabs>
        <w:ind w:firstLine="720"/>
        <w:jc w:val="both"/>
        <w:rPr>
          <w:rFonts w:ascii="Arial" w:hAnsi="Arial" w:cs="Arial"/>
          <w:sz w:val="24"/>
          <w:szCs w:val="24"/>
        </w:rPr>
      </w:pPr>
      <w:r w:rsidRPr="00F163FE">
        <w:rPr>
          <w:rFonts w:ascii="Arial" w:hAnsi="Arial" w:cs="Arial"/>
          <w:sz w:val="24"/>
          <w:szCs w:val="24"/>
        </w:rPr>
        <w:t>3.1</w:t>
      </w:r>
      <w:r w:rsidR="00F163FE" w:rsidRPr="00F163FE">
        <w:rPr>
          <w:rFonts w:ascii="Arial" w:hAnsi="Arial" w:cs="Arial"/>
          <w:sz w:val="24"/>
          <w:szCs w:val="24"/>
        </w:rPr>
        <w:t>. Предоставление иных межбюджетных трансфертов бюджет</w:t>
      </w:r>
      <w:r w:rsidR="00F163FE">
        <w:rPr>
          <w:rFonts w:ascii="Arial" w:hAnsi="Arial" w:cs="Arial"/>
          <w:sz w:val="24"/>
          <w:szCs w:val="24"/>
        </w:rPr>
        <w:t xml:space="preserve">у </w:t>
      </w:r>
      <w:r w:rsidR="00F163FE" w:rsidRPr="00F163FE">
        <w:rPr>
          <w:rFonts w:ascii="Arial" w:hAnsi="Arial" w:cs="Arial"/>
          <w:sz w:val="24"/>
          <w:szCs w:val="24"/>
        </w:rPr>
        <w:t xml:space="preserve"> Горьковского муниципального района Омской области</w:t>
      </w:r>
      <w:r w:rsidR="00F163FE">
        <w:rPr>
          <w:rFonts w:ascii="Arial" w:hAnsi="Arial" w:cs="Arial"/>
          <w:sz w:val="24"/>
          <w:szCs w:val="24"/>
        </w:rPr>
        <w:t xml:space="preserve"> из бюджета Новопокровского сельского поселения</w:t>
      </w:r>
      <w:r w:rsidR="00F163FE" w:rsidRPr="00F163FE">
        <w:rPr>
          <w:rFonts w:ascii="Arial" w:hAnsi="Arial" w:cs="Arial"/>
          <w:sz w:val="24"/>
          <w:szCs w:val="24"/>
        </w:rPr>
        <w:t xml:space="preserve"> осуществляется за счет налоговых и неналоговых доходов, безвозмездных поступлений нецелевого характера</w:t>
      </w:r>
      <w:r w:rsidR="00F163FE">
        <w:rPr>
          <w:rFonts w:ascii="Arial" w:hAnsi="Arial" w:cs="Arial"/>
          <w:sz w:val="24"/>
          <w:szCs w:val="24"/>
        </w:rPr>
        <w:t>.</w:t>
      </w:r>
      <w:r w:rsidRPr="00F163FE">
        <w:rPr>
          <w:rFonts w:ascii="Arial" w:hAnsi="Arial" w:cs="Arial"/>
          <w:sz w:val="24"/>
          <w:szCs w:val="24"/>
        </w:rPr>
        <w:t xml:space="preserve">    </w:t>
      </w:r>
    </w:p>
    <w:p w:rsidR="00B96214" w:rsidRDefault="00F163FE" w:rsidP="00B96214">
      <w:pPr>
        <w:pStyle w:val="af"/>
        <w:tabs>
          <w:tab w:val="left" w:pos="0"/>
          <w:tab w:val="left" w:pos="851"/>
        </w:tabs>
        <w:ind w:firstLine="720"/>
        <w:jc w:val="both"/>
        <w:rPr>
          <w:sz w:val="26"/>
          <w:szCs w:val="26"/>
        </w:rPr>
      </w:pPr>
      <w:r>
        <w:rPr>
          <w:rFonts w:ascii="Arial" w:hAnsi="Arial" w:cs="Arial"/>
          <w:sz w:val="24"/>
          <w:szCs w:val="24"/>
        </w:rPr>
        <w:t>3.2.</w:t>
      </w:r>
      <w:r w:rsidR="009C044C">
        <w:rPr>
          <w:rFonts w:ascii="Arial" w:hAnsi="Arial" w:cs="Arial"/>
          <w:sz w:val="24"/>
          <w:szCs w:val="24"/>
        </w:rPr>
        <w:t xml:space="preserve"> Иные м</w:t>
      </w:r>
      <w:r w:rsidR="009C044C" w:rsidRPr="009C044C">
        <w:rPr>
          <w:rFonts w:ascii="Arial" w:hAnsi="Arial" w:cs="Arial"/>
          <w:sz w:val="24"/>
          <w:szCs w:val="24"/>
        </w:rPr>
        <w:t>ежбюджетные трансферты предоставл</w:t>
      </w:r>
      <w:r>
        <w:rPr>
          <w:rFonts w:ascii="Arial" w:hAnsi="Arial" w:cs="Arial"/>
          <w:sz w:val="24"/>
          <w:szCs w:val="24"/>
        </w:rPr>
        <w:t>яются бюджету</w:t>
      </w:r>
      <w:r w:rsidR="009C044C" w:rsidRPr="009C044C">
        <w:rPr>
          <w:rFonts w:ascii="Arial" w:eastAsia="Times New Roman" w:hAnsi="Arial" w:cs="Arial"/>
          <w:sz w:val="24"/>
          <w:szCs w:val="24"/>
          <w:lang w:eastAsia="ru-RU"/>
        </w:rPr>
        <w:t xml:space="preserve"> Горьковского муниципального района</w:t>
      </w:r>
      <w:r w:rsidR="009C044C" w:rsidRPr="009C044C">
        <w:rPr>
          <w:rFonts w:ascii="Arial" w:hAnsi="Arial" w:cs="Arial"/>
          <w:sz w:val="24"/>
          <w:szCs w:val="24"/>
          <w:lang w:eastAsia="ru-RU"/>
        </w:rPr>
        <w:t xml:space="preserve"> на основании заключенного соглашения между </w:t>
      </w:r>
      <w:r w:rsidR="009C044C" w:rsidRPr="009C044C">
        <w:rPr>
          <w:rFonts w:ascii="Arial" w:eastAsia="Times New Roman" w:hAnsi="Arial" w:cs="Arial"/>
          <w:sz w:val="24"/>
          <w:szCs w:val="24"/>
          <w:lang w:eastAsia="ru-RU"/>
        </w:rPr>
        <w:t xml:space="preserve">Администрации </w:t>
      </w:r>
      <w:r>
        <w:rPr>
          <w:rFonts w:ascii="Arial" w:eastAsia="Times New Roman" w:hAnsi="Arial" w:cs="Arial"/>
          <w:sz w:val="24"/>
          <w:szCs w:val="24"/>
          <w:lang w:eastAsia="ru-RU"/>
        </w:rPr>
        <w:t>Новопокров</w:t>
      </w:r>
      <w:r w:rsidR="009C044C" w:rsidRPr="009C044C">
        <w:rPr>
          <w:rFonts w:ascii="Arial" w:eastAsia="Times New Roman" w:hAnsi="Arial" w:cs="Arial"/>
          <w:sz w:val="24"/>
          <w:szCs w:val="24"/>
          <w:lang w:eastAsia="ru-RU"/>
        </w:rPr>
        <w:t>ского  сельского поселения Горьковского муниципального района Омской области</w:t>
      </w:r>
      <w:r w:rsidR="009C044C" w:rsidRPr="009C044C">
        <w:rPr>
          <w:rFonts w:ascii="Arial" w:hAnsi="Arial" w:cs="Arial"/>
          <w:sz w:val="24"/>
          <w:szCs w:val="24"/>
          <w:lang w:eastAsia="ru-RU"/>
        </w:rPr>
        <w:t xml:space="preserve"> и </w:t>
      </w:r>
      <w:r w:rsidR="009C044C" w:rsidRPr="009C044C">
        <w:rPr>
          <w:rFonts w:ascii="Arial" w:eastAsia="Times New Roman" w:hAnsi="Arial" w:cs="Arial"/>
          <w:sz w:val="24"/>
          <w:szCs w:val="24"/>
          <w:lang w:eastAsia="ru-RU"/>
        </w:rPr>
        <w:t>Администрацией Горьковского муниципального района</w:t>
      </w:r>
      <w:r w:rsidR="009C044C" w:rsidRPr="009C044C">
        <w:rPr>
          <w:rFonts w:ascii="Arial" w:hAnsi="Arial" w:cs="Arial"/>
          <w:sz w:val="24"/>
          <w:szCs w:val="24"/>
          <w:lang w:eastAsia="ru-RU"/>
        </w:rPr>
        <w:t xml:space="preserve"> </w:t>
      </w:r>
      <w:r w:rsidR="00B96214" w:rsidRPr="0007067D">
        <w:rPr>
          <w:sz w:val="26"/>
          <w:szCs w:val="26"/>
        </w:rPr>
        <w:t>в соот</w:t>
      </w:r>
      <w:r w:rsidR="00B96214">
        <w:rPr>
          <w:sz w:val="26"/>
          <w:szCs w:val="26"/>
        </w:rPr>
        <w:t>ветствии с прилагаемой к порядку</w:t>
      </w:r>
      <w:r w:rsidR="00B96214" w:rsidRPr="0007067D">
        <w:rPr>
          <w:sz w:val="26"/>
          <w:szCs w:val="26"/>
        </w:rPr>
        <w:t xml:space="preserve"> формой (приложение </w:t>
      </w:r>
      <w:r w:rsidR="00B96214">
        <w:rPr>
          <w:sz w:val="26"/>
          <w:szCs w:val="26"/>
        </w:rPr>
        <w:t>№</w:t>
      </w:r>
      <w:r w:rsidR="00B96214" w:rsidRPr="0007067D">
        <w:rPr>
          <w:sz w:val="26"/>
          <w:szCs w:val="26"/>
        </w:rPr>
        <w:t xml:space="preserve"> </w:t>
      </w:r>
      <w:r w:rsidR="00B96214">
        <w:rPr>
          <w:sz w:val="26"/>
          <w:szCs w:val="26"/>
        </w:rPr>
        <w:t>1</w:t>
      </w:r>
      <w:r w:rsidR="00B96214" w:rsidRPr="0007067D">
        <w:rPr>
          <w:sz w:val="26"/>
          <w:szCs w:val="26"/>
        </w:rPr>
        <w:t>).</w:t>
      </w:r>
    </w:p>
    <w:p w:rsidR="00897772" w:rsidRPr="00897772" w:rsidRDefault="00897772" w:rsidP="00897772">
      <w:pPr>
        <w:ind w:firstLine="709"/>
        <w:contextualSpacing/>
        <w:jc w:val="both"/>
        <w:rPr>
          <w:rFonts w:ascii="Arial" w:hAnsi="Arial" w:cs="Arial"/>
          <w:sz w:val="24"/>
          <w:szCs w:val="24"/>
        </w:rPr>
      </w:pPr>
      <w:r w:rsidRPr="00897772">
        <w:rPr>
          <w:rFonts w:ascii="Arial" w:hAnsi="Arial" w:cs="Arial"/>
          <w:sz w:val="24"/>
          <w:szCs w:val="24"/>
        </w:rPr>
        <w:t>3.</w:t>
      </w:r>
      <w:r>
        <w:rPr>
          <w:rFonts w:ascii="Arial" w:hAnsi="Arial" w:cs="Arial"/>
          <w:sz w:val="24"/>
          <w:szCs w:val="24"/>
        </w:rPr>
        <w:t>3</w:t>
      </w:r>
      <w:r w:rsidRPr="00897772">
        <w:rPr>
          <w:rFonts w:ascii="Arial" w:hAnsi="Arial" w:cs="Arial"/>
          <w:sz w:val="24"/>
          <w:szCs w:val="24"/>
        </w:rPr>
        <w:t>. Соглашение о предоставлении иного межбюджетного трансферта бюджету соответствующего поселения должно содержать следующие основные положения:</w:t>
      </w:r>
    </w:p>
    <w:p w:rsidR="00897772" w:rsidRPr="00897772" w:rsidRDefault="00897772" w:rsidP="00897772">
      <w:pPr>
        <w:ind w:firstLine="709"/>
        <w:contextualSpacing/>
        <w:jc w:val="both"/>
        <w:rPr>
          <w:rFonts w:ascii="Arial" w:hAnsi="Arial" w:cs="Arial"/>
          <w:sz w:val="24"/>
          <w:szCs w:val="24"/>
        </w:rPr>
      </w:pPr>
      <w:r w:rsidRPr="00897772">
        <w:rPr>
          <w:rFonts w:ascii="Arial" w:hAnsi="Arial" w:cs="Arial"/>
          <w:sz w:val="24"/>
          <w:szCs w:val="24"/>
        </w:rPr>
        <w:t>-предмет соглашения - целевое назначение иных межбюджетных трансфертов;</w:t>
      </w:r>
    </w:p>
    <w:p w:rsidR="00897772" w:rsidRPr="00897772" w:rsidRDefault="00897772" w:rsidP="00897772">
      <w:pPr>
        <w:ind w:firstLine="709"/>
        <w:contextualSpacing/>
        <w:jc w:val="both"/>
        <w:rPr>
          <w:rFonts w:ascii="Arial" w:hAnsi="Arial" w:cs="Arial"/>
          <w:sz w:val="24"/>
          <w:szCs w:val="24"/>
        </w:rPr>
      </w:pPr>
      <w:r w:rsidRPr="00897772">
        <w:rPr>
          <w:rFonts w:ascii="Arial" w:hAnsi="Arial" w:cs="Arial"/>
          <w:sz w:val="24"/>
          <w:szCs w:val="24"/>
        </w:rPr>
        <w:t>-объем и финансовое обеспечение иного межбюджетного трансферта;</w:t>
      </w:r>
    </w:p>
    <w:p w:rsidR="00897772" w:rsidRPr="00897772" w:rsidRDefault="00897772" w:rsidP="00897772">
      <w:pPr>
        <w:ind w:firstLine="709"/>
        <w:contextualSpacing/>
        <w:jc w:val="both"/>
        <w:rPr>
          <w:rFonts w:ascii="Arial" w:hAnsi="Arial" w:cs="Arial"/>
          <w:sz w:val="24"/>
          <w:szCs w:val="24"/>
        </w:rPr>
      </w:pPr>
      <w:r w:rsidRPr="00897772">
        <w:rPr>
          <w:rFonts w:ascii="Arial" w:hAnsi="Arial" w:cs="Arial"/>
          <w:sz w:val="24"/>
          <w:szCs w:val="24"/>
        </w:rPr>
        <w:t>-порядок, условие предоставления и сроки перечисления иного межбюджетного трансферта;</w:t>
      </w:r>
    </w:p>
    <w:p w:rsidR="00897772" w:rsidRPr="00897772" w:rsidRDefault="00897772" w:rsidP="00897772">
      <w:pPr>
        <w:ind w:firstLine="709"/>
        <w:contextualSpacing/>
        <w:jc w:val="both"/>
        <w:rPr>
          <w:rFonts w:ascii="Arial" w:hAnsi="Arial" w:cs="Arial"/>
          <w:sz w:val="24"/>
          <w:szCs w:val="24"/>
        </w:rPr>
      </w:pPr>
      <w:r w:rsidRPr="00897772">
        <w:rPr>
          <w:rFonts w:ascii="Arial" w:hAnsi="Arial" w:cs="Arial"/>
          <w:sz w:val="24"/>
          <w:szCs w:val="24"/>
        </w:rPr>
        <w:t>-права и обязанности сторон;</w:t>
      </w:r>
    </w:p>
    <w:p w:rsidR="00897772" w:rsidRPr="00897772" w:rsidRDefault="00897772" w:rsidP="00897772">
      <w:pPr>
        <w:ind w:firstLine="709"/>
        <w:contextualSpacing/>
        <w:jc w:val="both"/>
        <w:rPr>
          <w:rFonts w:ascii="Arial" w:hAnsi="Arial" w:cs="Arial"/>
          <w:sz w:val="24"/>
          <w:szCs w:val="24"/>
        </w:rPr>
      </w:pPr>
      <w:r w:rsidRPr="00897772">
        <w:rPr>
          <w:rFonts w:ascii="Arial" w:hAnsi="Arial" w:cs="Arial"/>
          <w:sz w:val="24"/>
          <w:szCs w:val="24"/>
        </w:rPr>
        <w:t>-порядок осуществления контроля за соблюдением условий, установленных для предоставления и расходования иных межбюджетных трансфертов;</w:t>
      </w:r>
    </w:p>
    <w:p w:rsidR="00897772" w:rsidRPr="00897772" w:rsidRDefault="00897772" w:rsidP="00897772">
      <w:pPr>
        <w:ind w:firstLine="709"/>
        <w:contextualSpacing/>
        <w:jc w:val="both"/>
        <w:rPr>
          <w:rFonts w:ascii="Arial" w:hAnsi="Arial" w:cs="Arial"/>
          <w:sz w:val="24"/>
          <w:szCs w:val="24"/>
        </w:rPr>
      </w:pPr>
      <w:r w:rsidRPr="00897772">
        <w:rPr>
          <w:rFonts w:ascii="Arial" w:hAnsi="Arial" w:cs="Arial"/>
          <w:sz w:val="24"/>
          <w:szCs w:val="24"/>
        </w:rPr>
        <w:t>-ответственность сторон и финансовые санкции за неисполнение настоящего соглашения.</w:t>
      </w:r>
    </w:p>
    <w:p w:rsidR="00897772" w:rsidRPr="00897772" w:rsidRDefault="00897772" w:rsidP="00897772">
      <w:pPr>
        <w:ind w:firstLine="709"/>
        <w:contextualSpacing/>
        <w:jc w:val="both"/>
        <w:rPr>
          <w:rFonts w:ascii="Arial" w:hAnsi="Arial" w:cs="Arial"/>
          <w:sz w:val="24"/>
          <w:szCs w:val="24"/>
        </w:rPr>
      </w:pPr>
      <w:r w:rsidRPr="00897772">
        <w:rPr>
          <w:rFonts w:ascii="Arial" w:hAnsi="Arial" w:cs="Arial"/>
          <w:sz w:val="24"/>
          <w:szCs w:val="24"/>
        </w:rPr>
        <w:t>-порядок и разрешения споров;</w:t>
      </w:r>
    </w:p>
    <w:p w:rsidR="00897772" w:rsidRPr="00897772" w:rsidRDefault="00897772" w:rsidP="00897772">
      <w:pPr>
        <w:ind w:firstLine="709"/>
        <w:contextualSpacing/>
        <w:jc w:val="both"/>
        <w:rPr>
          <w:rFonts w:ascii="Arial" w:hAnsi="Arial" w:cs="Arial"/>
          <w:sz w:val="24"/>
          <w:szCs w:val="24"/>
        </w:rPr>
      </w:pPr>
      <w:r w:rsidRPr="00897772">
        <w:rPr>
          <w:rFonts w:ascii="Arial" w:hAnsi="Arial" w:cs="Arial"/>
          <w:sz w:val="24"/>
          <w:szCs w:val="24"/>
        </w:rPr>
        <w:t>-срок действия соглашения;</w:t>
      </w:r>
    </w:p>
    <w:p w:rsidR="00897772" w:rsidRPr="00897772" w:rsidRDefault="00897772" w:rsidP="00897772">
      <w:pPr>
        <w:ind w:firstLine="709"/>
        <w:contextualSpacing/>
        <w:jc w:val="both"/>
        <w:rPr>
          <w:rFonts w:ascii="Arial" w:hAnsi="Arial" w:cs="Arial"/>
          <w:sz w:val="24"/>
          <w:szCs w:val="24"/>
        </w:rPr>
      </w:pPr>
      <w:r w:rsidRPr="00897772">
        <w:rPr>
          <w:rFonts w:ascii="Arial" w:hAnsi="Arial" w:cs="Arial"/>
          <w:sz w:val="24"/>
          <w:szCs w:val="24"/>
        </w:rPr>
        <w:t>-заключительные положения по предоставлению иного межбюджетного трансферта;</w:t>
      </w:r>
    </w:p>
    <w:p w:rsidR="00897772" w:rsidRPr="00897772" w:rsidRDefault="00897772" w:rsidP="00897772">
      <w:pPr>
        <w:spacing w:after="0"/>
        <w:ind w:firstLine="709"/>
        <w:contextualSpacing/>
        <w:jc w:val="both"/>
        <w:rPr>
          <w:rFonts w:ascii="Arial" w:hAnsi="Arial" w:cs="Arial"/>
          <w:sz w:val="24"/>
          <w:szCs w:val="24"/>
        </w:rPr>
      </w:pPr>
      <w:r w:rsidRPr="00897772">
        <w:rPr>
          <w:rFonts w:ascii="Arial" w:hAnsi="Arial" w:cs="Arial"/>
          <w:sz w:val="24"/>
          <w:szCs w:val="24"/>
        </w:rPr>
        <w:t>-платежные реквизиты и подписи сторон.</w:t>
      </w:r>
    </w:p>
    <w:p w:rsidR="00B24A17" w:rsidRDefault="00F52FE9" w:rsidP="00A9046D">
      <w:pPr>
        <w:pStyle w:val="af"/>
        <w:tabs>
          <w:tab w:val="left" w:pos="0"/>
          <w:tab w:val="left" w:pos="851"/>
        </w:tabs>
        <w:ind w:firstLine="720"/>
        <w:jc w:val="both"/>
        <w:rPr>
          <w:rFonts w:ascii="Arial" w:hAnsi="Arial" w:cs="Arial"/>
          <w:sz w:val="24"/>
          <w:szCs w:val="24"/>
        </w:rPr>
      </w:pPr>
      <w:r w:rsidRPr="00F52FE9">
        <w:rPr>
          <w:rFonts w:ascii="Arial" w:hAnsi="Arial" w:cs="Arial"/>
          <w:sz w:val="24"/>
          <w:szCs w:val="24"/>
        </w:rPr>
        <w:t>3.</w:t>
      </w:r>
      <w:r w:rsidR="00897772">
        <w:rPr>
          <w:rFonts w:ascii="Arial" w:hAnsi="Arial" w:cs="Arial"/>
          <w:sz w:val="24"/>
          <w:szCs w:val="24"/>
        </w:rPr>
        <w:t>4</w:t>
      </w:r>
      <w:r w:rsidRPr="00F52FE9">
        <w:rPr>
          <w:rFonts w:ascii="Arial" w:hAnsi="Arial" w:cs="Arial"/>
          <w:sz w:val="24"/>
          <w:szCs w:val="24"/>
        </w:rPr>
        <w:t xml:space="preserve">. Объем средств, для предоставления иных межбюджетных трансфертов, не может превышать объем средств на эти цели, утвержденный решением о бюджете </w:t>
      </w:r>
      <w:r>
        <w:rPr>
          <w:rFonts w:ascii="Arial" w:hAnsi="Arial" w:cs="Arial"/>
          <w:sz w:val="24"/>
          <w:szCs w:val="24"/>
        </w:rPr>
        <w:t xml:space="preserve">Новопокровского сельского поселения </w:t>
      </w:r>
      <w:r w:rsidRPr="00F52FE9">
        <w:rPr>
          <w:rFonts w:ascii="Arial" w:hAnsi="Arial" w:cs="Arial"/>
          <w:sz w:val="24"/>
          <w:szCs w:val="24"/>
        </w:rPr>
        <w:t>Горьковского муниципального района Омской области.</w:t>
      </w:r>
    </w:p>
    <w:p w:rsidR="00A9046D" w:rsidRPr="00F52FE9" w:rsidRDefault="00A9046D" w:rsidP="00A9046D">
      <w:pPr>
        <w:pStyle w:val="af"/>
        <w:tabs>
          <w:tab w:val="left" w:pos="0"/>
          <w:tab w:val="left" w:pos="851"/>
        </w:tabs>
        <w:ind w:firstLine="720"/>
        <w:jc w:val="both"/>
        <w:rPr>
          <w:rFonts w:ascii="Arial" w:hAnsi="Arial" w:cs="Arial"/>
          <w:sz w:val="24"/>
          <w:szCs w:val="24"/>
        </w:rPr>
      </w:pPr>
    </w:p>
    <w:p w:rsidR="00A6522D" w:rsidRPr="00B24A17" w:rsidRDefault="00B24A17" w:rsidP="00301F7E">
      <w:pPr>
        <w:autoSpaceDE w:val="0"/>
        <w:autoSpaceDN w:val="0"/>
        <w:adjustRightInd w:val="0"/>
        <w:spacing w:after="0"/>
        <w:jc w:val="center"/>
        <w:rPr>
          <w:rFonts w:ascii="Arial" w:hAnsi="Arial" w:cs="Arial"/>
          <w:sz w:val="24"/>
          <w:szCs w:val="24"/>
        </w:rPr>
      </w:pPr>
      <w:r w:rsidRPr="00B24A17">
        <w:rPr>
          <w:rFonts w:ascii="Arial" w:hAnsi="Arial" w:cs="Arial"/>
          <w:b/>
          <w:sz w:val="24"/>
          <w:szCs w:val="24"/>
        </w:rPr>
        <w:t>4. Порядок предоставления иных межбюджетных трансфертов</w:t>
      </w:r>
    </w:p>
    <w:p w:rsidR="00B24A17" w:rsidRPr="00B24A17" w:rsidRDefault="00B24A17" w:rsidP="00301F7E">
      <w:pPr>
        <w:spacing w:after="0"/>
        <w:ind w:firstLine="709"/>
        <w:contextualSpacing/>
        <w:jc w:val="both"/>
        <w:rPr>
          <w:rFonts w:ascii="Arial" w:hAnsi="Arial" w:cs="Arial"/>
          <w:sz w:val="24"/>
          <w:szCs w:val="24"/>
        </w:rPr>
      </w:pPr>
      <w:r w:rsidRPr="00B24A17">
        <w:rPr>
          <w:rFonts w:ascii="Arial" w:hAnsi="Arial" w:cs="Arial"/>
          <w:sz w:val="24"/>
          <w:szCs w:val="24"/>
        </w:rPr>
        <w:t>4.1. Объем иных межбюджетных трансфертов бюджет</w:t>
      </w:r>
      <w:r>
        <w:rPr>
          <w:rFonts w:ascii="Arial" w:hAnsi="Arial" w:cs="Arial"/>
          <w:sz w:val="24"/>
          <w:szCs w:val="24"/>
        </w:rPr>
        <w:t>у</w:t>
      </w:r>
      <w:r w:rsidRPr="00B24A17">
        <w:rPr>
          <w:rFonts w:ascii="Arial" w:hAnsi="Arial" w:cs="Arial"/>
          <w:sz w:val="24"/>
          <w:szCs w:val="24"/>
        </w:rPr>
        <w:t xml:space="preserve"> Горьковского муниципального района Омской области из бюджета </w:t>
      </w:r>
      <w:r>
        <w:rPr>
          <w:rFonts w:ascii="Arial" w:hAnsi="Arial" w:cs="Arial"/>
          <w:sz w:val="24"/>
          <w:szCs w:val="24"/>
        </w:rPr>
        <w:t xml:space="preserve">Новопокровского сельского поселения </w:t>
      </w:r>
      <w:r w:rsidRPr="00B24A17">
        <w:rPr>
          <w:rFonts w:ascii="Arial" w:hAnsi="Arial" w:cs="Arial"/>
          <w:sz w:val="24"/>
          <w:szCs w:val="24"/>
        </w:rPr>
        <w:t xml:space="preserve">Горьковского муниципального района Омской области утверждается решением Совета </w:t>
      </w:r>
      <w:r w:rsidR="00301F7E">
        <w:rPr>
          <w:rFonts w:ascii="Arial" w:hAnsi="Arial" w:cs="Arial"/>
          <w:sz w:val="24"/>
          <w:szCs w:val="24"/>
        </w:rPr>
        <w:t xml:space="preserve">Новопокровского сельского поселения </w:t>
      </w:r>
      <w:r w:rsidRPr="00B24A17">
        <w:rPr>
          <w:rFonts w:ascii="Arial" w:hAnsi="Arial" w:cs="Arial"/>
          <w:sz w:val="24"/>
          <w:szCs w:val="24"/>
        </w:rPr>
        <w:t xml:space="preserve">Горьковского муниципального района Омской области  о бюджете </w:t>
      </w:r>
      <w:r w:rsidR="00301F7E">
        <w:rPr>
          <w:rFonts w:ascii="Arial" w:hAnsi="Arial" w:cs="Arial"/>
          <w:sz w:val="24"/>
          <w:szCs w:val="24"/>
        </w:rPr>
        <w:t>поселения</w:t>
      </w:r>
      <w:r w:rsidRPr="00B24A17">
        <w:rPr>
          <w:rFonts w:ascii="Arial" w:hAnsi="Arial" w:cs="Arial"/>
          <w:sz w:val="24"/>
          <w:szCs w:val="24"/>
        </w:rPr>
        <w:t xml:space="preserve"> на очередной финансовый год и плановый перио</w:t>
      </w:r>
      <w:r w:rsidR="00301F7E">
        <w:rPr>
          <w:rFonts w:ascii="Arial" w:hAnsi="Arial" w:cs="Arial"/>
          <w:sz w:val="24"/>
          <w:szCs w:val="24"/>
        </w:rPr>
        <w:t>д</w:t>
      </w:r>
      <w:r w:rsidRPr="00B24A17">
        <w:rPr>
          <w:rFonts w:ascii="Arial" w:hAnsi="Arial" w:cs="Arial"/>
          <w:sz w:val="24"/>
          <w:szCs w:val="24"/>
        </w:rPr>
        <w:t>.</w:t>
      </w:r>
    </w:p>
    <w:p w:rsidR="00301F7E" w:rsidRDefault="00B24A17" w:rsidP="00B24A17">
      <w:pPr>
        <w:ind w:firstLine="709"/>
        <w:contextualSpacing/>
        <w:jc w:val="both"/>
        <w:rPr>
          <w:rFonts w:ascii="Arial" w:hAnsi="Arial" w:cs="Arial"/>
          <w:sz w:val="24"/>
          <w:szCs w:val="24"/>
        </w:rPr>
      </w:pPr>
      <w:r w:rsidRPr="00B24A17">
        <w:rPr>
          <w:rFonts w:ascii="Arial" w:hAnsi="Arial" w:cs="Arial"/>
          <w:sz w:val="24"/>
          <w:szCs w:val="24"/>
        </w:rPr>
        <w:t>4.2. Расчет объема иных межбюджетных трансфертов, предоставляемых бюджет</w:t>
      </w:r>
      <w:r w:rsidR="00301F7E">
        <w:rPr>
          <w:rFonts w:ascii="Arial" w:hAnsi="Arial" w:cs="Arial"/>
          <w:sz w:val="24"/>
          <w:szCs w:val="24"/>
        </w:rPr>
        <w:t>у Горьковского муниципального района из бюджета Новопокровского сельского поселения</w:t>
      </w:r>
      <w:r w:rsidRPr="00B24A17">
        <w:rPr>
          <w:rFonts w:ascii="Arial" w:hAnsi="Arial" w:cs="Arial"/>
          <w:sz w:val="24"/>
          <w:szCs w:val="24"/>
        </w:rPr>
        <w:t>, осуществляется в соответствии с Методикой расчета объема иных межбюджетных трансфертов</w:t>
      </w:r>
      <w:r w:rsidR="00301F7E">
        <w:rPr>
          <w:rFonts w:ascii="Arial" w:hAnsi="Arial" w:cs="Arial"/>
          <w:sz w:val="24"/>
          <w:szCs w:val="24"/>
        </w:rPr>
        <w:t xml:space="preserve">, </w:t>
      </w:r>
      <w:r w:rsidR="00301F7E" w:rsidRPr="00301F7E">
        <w:rPr>
          <w:rFonts w:ascii="Arial" w:hAnsi="Arial" w:cs="Arial"/>
          <w:bCs/>
          <w:sz w:val="24"/>
          <w:szCs w:val="24"/>
        </w:rPr>
        <w:t xml:space="preserve">передаваемых из бюджета </w:t>
      </w:r>
      <w:r w:rsidR="00301F7E">
        <w:rPr>
          <w:rFonts w:ascii="Arial" w:hAnsi="Arial" w:cs="Arial"/>
          <w:bCs/>
          <w:sz w:val="24"/>
          <w:szCs w:val="24"/>
        </w:rPr>
        <w:t>Новопокров</w:t>
      </w:r>
      <w:r w:rsidR="00301F7E" w:rsidRPr="00301F7E">
        <w:rPr>
          <w:rFonts w:ascii="Arial" w:hAnsi="Arial" w:cs="Arial"/>
          <w:bCs/>
          <w:sz w:val="24"/>
          <w:szCs w:val="24"/>
        </w:rPr>
        <w:t xml:space="preserve">ского сельского поселения </w:t>
      </w:r>
      <w:r w:rsidR="00301F7E">
        <w:rPr>
          <w:rFonts w:ascii="Arial" w:hAnsi="Arial" w:cs="Arial"/>
          <w:bCs/>
          <w:sz w:val="24"/>
          <w:szCs w:val="24"/>
        </w:rPr>
        <w:t xml:space="preserve"> бюджету</w:t>
      </w:r>
      <w:r w:rsidR="00301F7E" w:rsidRPr="00301F7E">
        <w:rPr>
          <w:rFonts w:ascii="Arial" w:hAnsi="Arial" w:cs="Arial"/>
          <w:sz w:val="24"/>
          <w:szCs w:val="24"/>
        </w:rPr>
        <w:t xml:space="preserve"> Горьковского муниципального района</w:t>
      </w:r>
      <w:r w:rsidR="00301F7E">
        <w:rPr>
          <w:rFonts w:ascii="Arial" w:hAnsi="Arial" w:cs="Arial"/>
          <w:sz w:val="24"/>
          <w:szCs w:val="24"/>
        </w:rPr>
        <w:t>.</w:t>
      </w:r>
      <w:r w:rsidRPr="00301F7E">
        <w:rPr>
          <w:rFonts w:ascii="Arial" w:hAnsi="Arial" w:cs="Arial"/>
          <w:sz w:val="24"/>
          <w:szCs w:val="24"/>
        </w:rPr>
        <w:t xml:space="preserve"> </w:t>
      </w:r>
    </w:p>
    <w:p w:rsidR="00B24A17" w:rsidRPr="00B24A17" w:rsidRDefault="00B24A17" w:rsidP="00B24A17">
      <w:pPr>
        <w:ind w:firstLine="709"/>
        <w:contextualSpacing/>
        <w:jc w:val="both"/>
        <w:rPr>
          <w:rFonts w:ascii="Arial" w:hAnsi="Arial" w:cs="Arial"/>
          <w:sz w:val="24"/>
          <w:szCs w:val="24"/>
        </w:rPr>
      </w:pPr>
      <w:r w:rsidRPr="00B24A17">
        <w:rPr>
          <w:rFonts w:ascii="Arial" w:hAnsi="Arial" w:cs="Arial"/>
          <w:sz w:val="24"/>
          <w:szCs w:val="24"/>
        </w:rPr>
        <w:t xml:space="preserve">4.3. Иные межбюджетные трансферты на цели, определенные настоящим Порядком, перечисляются </w:t>
      </w:r>
      <w:r w:rsidR="00301F7E">
        <w:rPr>
          <w:rFonts w:ascii="Arial" w:hAnsi="Arial" w:cs="Arial"/>
          <w:sz w:val="24"/>
          <w:szCs w:val="24"/>
        </w:rPr>
        <w:t>по соответствующим кодам бюджетной классификации</w:t>
      </w:r>
      <w:r w:rsidR="000F1E27">
        <w:rPr>
          <w:rFonts w:ascii="Arial" w:hAnsi="Arial" w:cs="Arial"/>
          <w:sz w:val="24"/>
          <w:szCs w:val="24"/>
        </w:rPr>
        <w:t xml:space="preserve">, </w:t>
      </w:r>
      <w:r w:rsidRPr="00B24A17">
        <w:rPr>
          <w:rFonts w:ascii="Arial" w:hAnsi="Arial" w:cs="Arial"/>
          <w:sz w:val="24"/>
          <w:szCs w:val="24"/>
        </w:rPr>
        <w:t>в установленном пор</w:t>
      </w:r>
      <w:r w:rsidR="000F1E27">
        <w:rPr>
          <w:rFonts w:ascii="Arial" w:hAnsi="Arial" w:cs="Arial"/>
          <w:sz w:val="24"/>
          <w:szCs w:val="24"/>
        </w:rPr>
        <w:t>ядке,</w:t>
      </w:r>
      <w:r w:rsidRPr="00B24A17">
        <w:rPr>
          <w:rFonts w:ascii="Arial" w:hAnsi="Arial" w:cs="Arial"/>
          <w:sz w:val="24"/>
          <w:szCs w:val="24"/>
        </w:rPr>
        <w:t xml:space="preserve"> в пределах бюджетных ассигнований и лимитов бюджетных обязательств, предусмотренных на данные цели в бюджете </w:t>
      </w:r>
      <w:r w:rsidR="000F1E27">
        <w:rPr>
          <w:rFonts w:ascii="Arial" w:hAnsi="Arial" w:cs="Arial"/>
          <w:sz w:val="24"/>
          <w:szCs w:val="24"/>
        </w:rPr>
        <w:t>сельского поселения</w:t>
      </w:r>
      <w:r w:rsidRPr="00B24A17">
        <w:rPr>
          <w:rFonts w:ascii="Arial" w:hAnsi="Arial" w:cs="Arial"/>
          <w:sz w:val="24"/>
          <w:szCs w:val="24"/>
        </w:rPr>
        <w:t>.</w:t>
      </w:r>
    </w:p>
    <w:p w:rsidR="00B24A17" w:rsidRPr="00B24A17" w:rsidRDefault="00B24A17" w:rsidP="00B24A17">
      <w:pPr>
        <w:ind w:firstLine="709"/>
        <w:contextualSpacing/>
        <w:jc w:val="both"/>
        <w:rPr>
          <w:rFonts w:ascii="Arial" w:hAnsi="Arial" w:cs="Arial"/>
          <w:sz w:val="24"/>
          <w:szCs w:val="24"/>
        </w:rPr>
      </w:pPr>
      <w:r w:rsidRPr="00B24A17">
        <w:rPr>
          <w:rFonts w:ascii="Arial" w:hAnsi="Arial" w:cs="Arial"/>
          <w:sz w:val="24"/>
          <w:szCs w:val="24"/>
        </w:rPr>
        <w:t>4.4. Иные межбюджетные трансферты носят целевой характер и не могут быть использованы на иные цели.</w:t>
      </w:r>
    </w:p>
    <w:p w:rsidR="006C1DFD" w:rsidRPr="00B24A17" w:rsidRDefault="00B24A17" w:rsidP="007D6557">
      <w:pPr>
        <w:ind w:firstLine="709"/>
        <w:contextualSpacing/>
        <w:jc w:val="both"/>
        <w:rPr>
          <w:rFonts w:ascii="Arial" w:hAnsi="Arial" w:cs="Arial"/>
          <w:sz w:val="24"/>
          <w:szCs w:val="24"/>
        </w:rPr>
      </w:pPr>
      <w:r w:rsidRPr="00B24A17">
        <w:rPr>
          <w:rFonts w:ascii="Arial" w:hAnsi="Arial" w:cs="Arial"/>
          <w:sz w:val="24"/>
          <w:szCs w:val="24"/>
        </w:rPr>
        <w:t>4.5. Администраци</w:t>
      </w:r>
      <w:r w:rsidR="000F1E27">
        <w:rPr>
          <w:rFonts w:ascii="Arial" w:hAnsi="Arial" w:cs="Arial"/>
          <w:sz w:val="24"/>
          <w:szCs w:val="24"/>
        </w:rPr>
        <w:t>я</w:t>
      </w:r>
      <w:r w:rsidRPr="00B24A17">
        <w:rPr>
          <w:rFonts w:ascii="Arial" w:hAnsi="Arial" w:cs="Arial"/>
          <w:sz w:val="24"/>
          <w:szCs w:val="24"/>
        </w:rPr>
        <w:t xml:space="preserve"> </w:t>
      </w:r>
      <w:r w:rsidR="000F1E27">
        <w:rPr>
          <w:rFonts w:ascii="Arial" w:hAnsi="Arial" w:cs="Arial"/>
          <w:sz w:val="24"/>
          <w:szCs w:val="24"/>
        </w:rPr>
        <w:t>Горьковского муниципального района</w:t>
      </w:r>
      <w:r w:rsidRPr="00B24A17">
        <w:rPr>
          <w:rFonts w:ascii="Arial" w:hAnsi="Arial" w:cs="Arial"/>
          <w:sz w:val="24"/>
          <w:szCs w:val="24"/>
        </w:rPr>
        <w:t xml:space="preserve"> ежеквартально, не позднее 10 числа месяца, следующего за отчетным кварталом, пред</w:t>
      </w:r>
      <w:r w:rsidR="000F1E27">
        <w:rPr>
          <w:rFonts w:ascii="Arial" w:hAnsi="Arial" w:cs="Arial"/>
          <w:sz w:val="24"/>
          <w:szCs w:val="24"/>
        </w:rPr>
        <w:t xml:space="preserve">ставляют  </w:t>
      </w:r>
      <w:r w:rsidRPr="00B24A17">
        <w:rPr>
          <w:rFonts w:ascii="Arial" w:hAnsi="Arial" w:cs="Arial"/>
          <w:sz w:val="24"/>
          <w:szCs w:val="24"/>
        </w:rPr>
        <w:t xml:space="preserve"> Администрации </w:t>
      </w:r>
      <w:r w:rsidR="000F1E27">
        <w:rPr>
          <w:rFonts w:ascii="Arial" w:hAnsi="Arial" w:cs="Arial"/>
          <w:sz w:val="24"/>
          <w:szCs w:val="24"/>
        </w:rPr>
        <w:t xml:space="preserve">Новопокровского сельского поселения </w:t>
      </w:r>
      <w:r w:rsidRPr="00B24A17">
        <w:rPr>
          <w:rFonts w:ascii="Arial" w:hAnsi="Arial" w:cs="Arial"/>
          <w:sz w:val="24"/>
          <w:szCs w:val="24"/>
        </w:rPr>
        <w:t>Горьковского муниципального района Омской области отчет об использовании средств</w:t>
      </w:r>
      <w:r w:rsidR="000F1E27">
        <w:rPr>
          <w:rFonts w:ascii="Arial" w:hAnsi="Arial" w:cs="Arial"/>
          <w:sz w:val="24"/>
          <w:szCs w:val="24"/>
        </w:rPr>
        <w:t xml:space="preserve"> иных</w:t>
      </w:r>
      <w:r w:rsidRPr="00B24A17">
        <w:rPr>
          <w:rFonts w:ascii="Arial" w:hAnsi="Arial" w:cs="Arial"/>
          <w:sz w:val="24"/>
          <w:szCs w:val="24"/>
        </w:rPr>
        <w:t xml:space="preserve"> межбюджетных трансфертов, полученных из бюджета</w:t>
      </w:r>
      <w:r w:rsidR="000F1E27">
        <w:rPr>
          <w:rFonts w:ascii="Arial" w:hAnsi="Arial" w:cs="Arial"/>
          <w:sz w:val="24"/>
          <w:szCs w:val="24"/>
        </w:rPr>
        <w:t xml:space="preserve"> Новопокровского сельского поселения</w:t>
      </w:r>
      <w:r w:rsidRPr="00B24A17">
        <w:rPr>
          <w:rFonts w:ascii="Arial" w:hAnsi="Arial" w:cs="Arial"/>
          <w:sz w:val="24"/>
          <w:szCs w:val="24"/>
        </w:rPr>
        <w:t xml:space="preserve"> Горьковского муниципального района Омской области,</w:t>
      </w:r>
      <w:r w:rsidR="000F1E27">
        <w:rPr>
          <w:rFonts w:ascii="Arial" w:hAnsi="Arial" w:cs="Arial"/>
          <w:sz w:val="24"/>
          <w:szCs w:val="24"/>
        </w:rPr>
        <w:t xml:space="preserve"> по форме согласно </w:t>
      </w:r>
      <w:r w:rsidR="00C77DA9">
        <w:rPr>
          <w:rFonts w:ascii="Arial" w:hAnsi="Arial" w:cs="Arial"/>
          <w:sz w:val="24"/>
          <w:szCs w:val="24"/>
        </w:rPr>
        <w:t>П</w:t>
      </w:r>
      <w:r w:rsidR="000F1E27">
        <w:rPr>
          <w:rFonts w:ascii="Arial" w:hAnsi="Arial" w:cs="Arial"/>
          <w:sz w:val="24"/>
          <w:szCs w:val="24"/>
        </w:rPr>
        <w:t>риложению</w:t>
      </w:r>
      <w:r w:rsidR="00C77DA9">
        <w:rPr>
          <w:rFonts w:ascii="Arial" w:hAnsi="Arial" w:cs="Arial"/>
          <w:sz w:val="24"/>
          <w:szCs w:val="24"/>
        </w:rPr>
        <w:t xml:space="preserve"> № 2</w:t>
      </w:r>
      <w:r w:rsidR="000F1E27">
        <w:rPr>
          <w:rFonts w:ascii="Arial" w:hAnsi="Arial" w:cs="Arial"/>
          <w:sz w:val="24"/>
          <w:szCs w:val="24"/>
        </w:rPr>
        <w:t xml:space="preserve"> </w:t>
      </w:r>
      <w:r w:rsidRPr="00B24A17">
        <w:rPr>
          <w:rFonts w:ascii="Arial" w:hAnsi="Arial" w:cs="Arial"/>
          <w:sz w:val="24"/>
          <w:szCs w:val="24"/>
        </w:rPr>
        <w:t xml:space="preserve"> к порядку.</w:t>
      </w:r>
    </w:p>
    <w:p w:rsidR="00B24A17" w:rsidRPr="00B24A17" w:rsidRDefault="00B24A17" w:rsidP="007D6557">
      <w:pPr>
        <w:spacing w:after="0"/>
        <w:ind w:firstLine="709"/>
        <w:contextualSpacing/>
        <w:jc w:val="both"/>
        <w:rPr>
          <w:rFonts w:ascii="Arial" w:hAnsi="Arial" w:cs="Arial"/>
          <w:sz w:val="24"/>
          <w:szCs w:val="24"/>
        </w:rPr>
      </w:pPr>
      <w:r w:rsidRPr="00B24A17">
        <w:rPr>
          <w:rFonts w:ascii="Arial" w:hAnsi="Arial" w:cs="Arial"/>
          <w:sz w:val="24"/>
          <w:szCs w:val="24"/>
        </w:rPr>
        <w:t>4.</w:t>
      </w:r>
      <w:r w:rsidR="007D6557">
        <w:rPr>
          <w:rFonts w:ascii="Arial" w:hAnsi="Arial" w:cs="Arial"/>
          <w:sz w:val="24"/>
          <w:szCs w:val="24"/>
        </w:rPr>
        <w:t>6</w:t>
      </w:r>
      <w:r w:rsidRPr="00B24A17">
        <w:rPr>
          <w:rFonts w:ascii="Arial" w:hAnsi="Arial" w:cs="Arial"/>
          <w:sz w:val="24"/>
          <w:szCs w:val="24"/>
        </w:rPr>
        <w:t>.Неиспользованные остатки иных межбюджетных трансфертов в отчетном финансовом году подлежат возврату в доход бюджета</w:t>
      </w:r>
      <w:r w:rsidR="006C1DFD">
        <w:rPr>
          <w:rFonts w:ascii="Arial" w:hAnsi="Arial" w:cs="Arial"/>
          <w:sz w:val="24"/>
          <w:szCs w:val="24"/>
        </w:rPr>
        <w:t xml:space="preserve"> Новопокровского сельского поселения</w:t>
      </w:r>
      <w:r w:rsidRPr="00B24A17">
        <w:rPr>
          <w:rFonts w:ascii="Arial" w:hAnsi="Arial" w:cs="Arial"/>
          <w:sz w:val="24"/>
          <w:szCs w:val="24"/>
        </w:rPr>
        <w:t xml:space="preserve"> Горьковского муниципального района Омской области в соответствии с бюджетным законодательством.</w:t>
      </w:r>
    </w:p>
    <w:p w:rsidR="007D6557" w:rsidRPr="007D6557" w:rsidRDefault="00A9046D" w:rsidP="007D6557">
      <w:pPr>
        <w:pStyle w:val="af"/>
        <w:tabs>
          <w:tab w:val="left" w:pos="709"/>
          <w:tab w:val="left" w:pos="851"/>
          <w:tab w:val="left" w:pos="993"/>
        </w:tabs>
        <w:rPr>
          <w:rFonts w:ascii="Arial" w:hAnsi="Arial" w:cs="Arial"/>
          <w:sz w:val="24"/>
          <w:szCs w:val="24"/>
          <w:lang w:eastAsia="ru-RU"/>
        </w:rPr>
      </w:pPr>
      <w:r>
        <w:rPr>
          <w:rFonts w:ascii="Arial" w:hAnsi="Arial" w:cs="Arial"/>
          <w:sz w:val="24"/>
          <w:szCs w:val="24"/>
        </w:rPr>
        <w:t xml:space="preserve"> </w:t>
      </w:r>
      <w:r w:rsidR="007D6557">
        <w:rPr>
          <w:rFonts w:ascii="Arial" w:hAnsi="Arial" w:cs="Arial"/>
          <w:sz w:val="24"/>
          <w:szCs w:val="24"/>
        </w:rPr>
        <w:t xml:space="preserve">  4.7.</w:t>
      </w:r>
      <w:r w:rsidR="00B24A17" w:rsidRPr="00B24A17">
        <w:rPr>
          <w:rFonts w:ascii="Arial" w:hAnsi="Arial" w:cs="Arial"/>
          <w:sz w:val="24"/>
          <w:szCs w:val="24"/>
        </w:rPr>
        <w:t xml:space="preserve"> </w:t>
      </w:r>
      <w:r w:rsidR="007D6557" w:rsidRPr="007D6557">
        <w:rPr>
          <w:rFonts w:ascii="Arial" w:hAnsi="Arial" w:cs="Arial"/>
          <w:sz w:val="24"/>
          <w:szCs w:val="24"/>
          <w:lang w:eastAsia="ru-RU"/>
        </w:rPr>
        <w:t xml:space="preserve">Объем средств нецелевого </w:t>
      </w:r>
      <w:r w:rsidR="007D6557">
        <w:rPr>
          <w:rFonts w:ascii="Arial" w:hAnsi="Arial" w:cs="Arial"/>
          <w:sz w:val="24"/>
          <w:szCs w:val="24"/>
          <w:lang w:eastAsia="ru-RU"/>
        </w:rPr>
        <w:t xml:space="preserve">использования иных межбюджетных </w:t>
      </w:r>
      <w:r w:rsidR="007D6557" w:rsidRPr="007D6557">
        <w:rPr>
          <w:rFonts w:ascii="Arial" w:hAnsi="Arial" w:cs="Arial"/>
          <w:sz w:val="24"/>
          <w:szCs w:val="24"/>
          <w:lang w:eastAsia="ru-RU"/>
        </w:rPr>
        <w:t xml:space="preserve">трансфертов подлежит возврату в доход бюджета </w:t>
      </w:r>
      <w:r w:rsidR="007D6557">
        <w:rPr>
          <w:rFonts w:ascii="Arial" w:hAnsi="Arial" w:cs="Arial"/>
          <w:sz w:val="24"/>
          <w:szCs w:val="24"/>
          <w:lang w:eastAsia="ru-RU"/>
        </w:rPr>
        <w:t>Новопокров</w:t>
      </w:r>
      <w:r w:rsidR="007D6557" w:rsidRPr="007D6557">
        <w:rPr>
          <w:rFonts w:ascii="Arial" w:hAnsi="Arial" w:cs="Arial"/>
          <w:sz w:val="24"/>
          <w:szCs w:val="24"/>
          <w:lang w:eastAsia="ru-RU"/>
        </w:rPr>
        <w:t>ского сельского поселения.</w:t>
      </w:r>
    </w:p>
    <w:p w:rsidR="00B24A17" w:rsidRPr="007D6557" w:rsidRDefault="00B24A17" w:rsidP="007D6557">
      <w:pPr>
        <w:ind w:firstLine="709"/>
        <w:contextualSpacing/>
        <w:rPr>
          <w:rFonts w:ascii="Arial" w:hAnsi="Arial" w:cs="Arial"/>
          <w:sz w:val="24"/>
          <w:szCs w:val="24"/>
        </w:rPr>
      </w:pPr>
    </w:p>
    <w:p w:rsidR="002F2842" w:rsidRPr="00B24A17" w:rsidRDefault="002F2842" w:rsidP="007D6557">
      <w:pPr>
        <w:autoSpaceDE w:val="0"/>
        <w:autoSpaceDN w:val="0"/>
        <w:adjustRightInd w:val="0"/>
        <w:rPr>
          <w:rFonts w:ascii="Arial" w:hAnsi="Arial" w:cs="Arial"/>
          <w:sz w:val="24"/>
          <w:szCs w:val="24"/>
        </w:rPr>
      </w:pPr>
    </w:p>
    <w:p w:rsidR="00B671BE" w:rsidRDefault="00B671BE" w:rsidP="00A6522D">
      <w:pPr>
        <w:autoSpaceDE w:val="0"/>
        <w:autoSpaceDN w:val="0"/>
        <w:adjustRightInd w:val="0"/>
        <w:rPr>
          <w:rFonts w:ascii="Arial" w:hAnsi="Arial" w:cs="Arial"/>
          <w:sz w:val="24"/>
          <w:szCs w:val="24"/>
        </w:rPr>
      </w:pPr>
    </w:p>
    <w:p w:rsidR="004B2F26" w:rsidRDefault="004B2F26" w:rsidP="00A6522D">
      <w:pPr>
        <w:autoSpaceDE w:val="0"/>
        <w:autoSpaceDN w:val="0"/>
        <w:adjustRightInd w:val="0"/>
        <w:rPr>
          <w:rFonts w:ascii="Arial" w:hAnsi="Arial" w:cs="Arial"/>
          <w:sz w:val="24"/>
          <w:szCs w:val="24"/>
        </w:rPr>
      </w:pPr>
    </w:p>
    <w:p w:rsidR="004B2F26" w:rsidRDefault="004B2F26" w:rsidP="00A6522D">
      <w:pPr>
        <w:autoSpaceDE w:val="0"/>
        <w:autoSpaceDN w:val="0"/>
        <w:adjustRightInd w:val="0"/>
        <w:rPr>
          <w:rFonts w:ascii="Arial" w:hAnsi="Arial" w:cs="Arial"/>
          <w:sz w:val="24"/>
          <w:szCs w:val="24"/>
        </w:rPr>
      </w:pPr>
    </w:p>
    <w:p w:rsidR="004B2F26" w:rsidRDefault="004B2F26" w:rsidP="00A6522D">
      <w:pPr>
        <w:autoSpaceDE w:val="0"/>
        <w:autoSpaceDN w:val="0"/>
        <w:adjustRightInd w:val="0"/>
        <w:rPr>
          <w:rFonts w:ascii="Arial" w:hAnsi="Arial" w:cs="Arial"/>
          <w:sz w:val="24"/>
          <w:szCs w:val="24"/>
        </w:rPr>
      </w:pPr>
    </w:p>
    <w:p w:rsidR="004B2F26" w:rsidRDefault="004B2F26" w:rsidP="00A6522D">
      <w:pPr>
        <w:autoSpaceDE w:val="0"/>
        <w:autoSpaceDN w:val="0"/>
        <w:adjustRightInd w:val="0"/>
        <w:rPr>
          <w:rFonts w:ascii="Arial" w:hAnsi="Arial" w:cs="Arial"/>
          <w:sz w:val="24"/>
          <w:szCs w:val="24"/>
        </w:rPr>
      </w:pPr>
    </w:p>
    <w:p w:rsidR="004B2F26" w:rsidRDefault="004B2F26" w:rsidP="00A6522D">
      <w:pPr>
        <w:autoSpaceDE w:val="0"/>
        <w:autoSpaceDN w:val="0"/>
        <w:adjustRightInd w:val="0"/>
        <w:rPr>
          <w:rFonts w:ascii="Arial" w:hAnsi="Arial" w:cs="Arial"/>
          <w:sz w:val="24"/>
          <w:szCs w:val="24"/>
        </w:rPr>
      </w:pPr>
    </w:p>
    <w:p w:rsidR="004B2F26" w:rsidRDefault="004B2F26" w:rsidP="004B2F26">
      <w:pPr>
        <w:autoSpaceDE w:val="0"/>
        <w:autoSpaceDN w:val="0"/>
        <w:adjustRightInd w:val="0"/>
        <w:spacing w:after="0" w:line="240" w:lineRule="auto"/>
        <w:rPr>
          <w:rFonts w:ascii="Arial" w:hAnsi="Arial" w:cs="Arial"/>
          <w:sz w:val="24"/>
          <w:szCs w:val="24"/>
        </w:rPr>
      </w:pPr>
    </w:p>
    <w:p w:rsidR="004B2F26" w:rsidRDefault="004B2F26" w:rsidP="004B2F26">
      <w:pPr>
        <w:autoSpaceDE w:val="0"/>
        <w:autoSpaceDN w:val="0"/>
        <w:adjustRightInd w:val="0"/>
        <w:spacing w:after="0" w:line="240" w:lineRule="auto"/>
        <w:rPr>
          <w:rFonts w:ascii="Times New Roman" w:hAnsi="Times New Roman"/>
          <w:bCs/>
          <w:sz w:val="28"/>
          <w:szCs w:val="28"/>
        </w:rPr>
      </w:pPr>
    </w:p>
    <w:p w:rsidR="004B2F26" w:rsidRDefault="004B2F26" w:rsidP="004B2F26">
      <w:pPr>
        <w:autoSpaceDE w:val="0"/>
        <w:autoSpaceDN w:val="0"/>
        <w:adjustRightInd w:val="0"/>
        <w:spacing w:after="0" w:line="240" w:lineRule="auto"/>
        <w:jc w:val="center"/>
        <w:rPr>
          <w:rFonts w:ascii="Times New Roman" w:hAnsi="Times New Roman"/>
          <w:bCs/>
          <w:sz w:val="28"/>
          <w:szCs w:val="28"/>
        </w:rPr>
      </w:pPr>
    </w:p>
    <w:p w:rsidR="00A9046D" w:rsidRDefault="00A9046D" w:rsidP="004B2F26">
      <w:pPr>
        <w:autoSpaceDE w:val="0"/>
        <w:autoSpaceDN w:val="0"/>
        <w:adjustRightInd w:val="0"/>
        <w:spacing w:after="0" w:line="240" w:lineRule="auto"/>
        <w:jc w:val="right"/>
        <w:rPr>
          <w:rFonts w:ascii="Arial" w:hAnsi="Arial" w:cs="Arial"/>
          <w:bCs/>
          <w:sz w:val="24"/>
          <w:szCs w:val="24"/>
        </w:rPr>
      </w:pPr>
    </w:p>
    <w:p w:rsidR="00A9046D" w:rsidRDefault="00A9046D" w:rsidP="004B2F26">
      <w:pPr>
        <w:autoSpaceDE w:val="0"/>
        <w:autoSpaceDN w:val="0"/>
        <w:adjustRightInd w:val="0"/>
        <w:spacing w:after="0" w:line="240" w:lineRule="auto"/>
        <w:jc w:val="right"/>
        <w:rPr>
          <w:rFonts w:ascii="Arial" w:hAnsi="Arial" w:cs="Arial"/>
          <w:bCs/>
          <w:sz w:val="24"/>
          <w:szCs w:val="24"/>
        </w:rPr>
      </w:pPr>
    </w:p>
    <w:p w:rsidR="00A9046D" w:rsidRDefault="00A9046D" w:rsidP="004B2F26">
      <w:pPr>
        <w:autoSpaceDE w:val="0"/>
        <w:autoSpaceDN w:val="0"/>
        <w:adjustRightInd w:val="0"/>
        <w:spacing w:after="0" w:line="240" w:lineRule="auto"/>
        <w:jc w:val="right"/>
        <w:rPr>
          <w:rFonts w:ascii="Arial" w:hAnsi="Arial" w:cs="Arial"/>
          <w:bCs/>
          <w:sz w:val="24"/>
          <w:szCs w:val="24"/>
        </w:rPr>
      </w:pPr>
    </w:p>
    <w:p w:rsidR="00A9046D" w:rsidRDefault="00A9046D" w:rsidP="004B2F26">
      <w:pPr>
        <w:autoSpaceDE w:val="0"/>
        <w:autoSpaceDN w:val="0"/>
        <w:adjustRightInd w:val="0"/>
        <w:spacing w:after="0" w:line="240" w:lineRule="auto"/>
        <w:jc w:val="right"/>
        <w:rPr>
          <w:rFonts w:ascii="Arial" w:hAnsi="Arial" w:cs="Arial"/>
          <w:bCs/>
          <w:sz w:val="24"/>
          <w:szCs w:val="24"/>
        </w:rPr>
      </w:pPr>
    </w:p>
    <w:p w:rsidR="00A9046D" w:rsidRDefault="00A9046D" w:rsidP="004B2F26">
      <w:pPr>
        <w:autoSpaceDE w:val="0"/>
        <w:autoSpaceDN w:val="0"/>
        <w:adjustRightInd w:val="0"/>
        <w:spacing w:after="0" w:line="240" w:lineRule="auto"/>
        <w:jc w:val="right"/>
        <w:rPr>
          <w:rFonts w:ascii="Arial" w:hAnsi="Arial" w:cs="Arial"/>
          <w:bCs/>
          <w:sz w:val="24"/>
          <w:szCs w:val="24"/>
        </w:rPr>
      </w:pPr>
    </w:p>
    <w:p w:rsidR="00A9046D" w:rsidRDefault="00A9046D" w:rsidP="004B2F26">
      <w:pPr>
        <w:autoSpaceDE w:val="0"/>
        <w:autoSpaceDN w:val="0"/>
        <w:adjustRightInd w:val="0"/>
        <w:spacing w:after="0" w:line="240" w:lineRule="auto"/>
        <w:jc w:val="right"/>
        <w:rPr>
          <w:rFonts w:ascii="Arial" w:hAnsi="Arial" w:cs="Arial"/>
          <w:bCs/>
          <w:sz w:val="24"/>
          <w:szCs w:val="24"/>
        </w:rPr>
      </w:pPr>
    </w:p>
    <w:p w:rsidR="00A9046D" w:rsidRDefault="00A9046D" w:rsidP="004B2F26">
      <w:pPr>
        <w:autoSpaceDE w:val="0"/>
        <w:autoSpaceDN w:val="0"/>
        <w:adjustRightInd w:val="0"/>
        <w:spacing w:after="0" w:line="240" w:lineRule="auto"/>
        <w:jc w:val="right"/>
        <w:rPr>
          <w:rFonts w:ascii="Arial" w:hAnsi="Arial" w:cs="Arial"/>
          <w:bCs/>
          <w:sz w:val="24"/>
          <w:szCs w:val="24"/>
        </w:rPr>
      </w:pPr>
    </w:p>
    <w:p w:rsidR="00A9046D" w:rsidRDefault="00A9046D" w:rsidP="004B2F26">
      <w:pPr>
        <w:autoSpaceDE w:val="0"/>
        <w:autoSpaceDN w:val="0"/>
        <w:adjustRightInd w:val="0"/>
        <w:spacing w:after="0" w:line="240" w:lineRule="auto"/>
        <w:jc w:val="right"/>
        <w:rPr>
          <w:rFonts w:ascii="Arial" w:hAnsi="Arial" w:cs="Arial"/>
          <w:bCs/>
          <w:sz w:val="24"/>
          <w:szCs w:val="24"/>
        </w:rPr>
      </w:pPr>
    </w:p>
    <w:p w:rsidR="00A9046D" w:rsidRDefault="00A9046D" w:rsidP="004B2F26">
      <w:pPr>
        <w:autoSpaceDE w:val="0"/>
        <w:autoSpaceDN w:val="0"/>
        <w:adjustRightInd w:val="0"/>
        <w:spacing w:after="0" w:line="240" w:lineRule="auto"/>
        <w:jc w:val="right"/>
        <w:rPr>
          <w:rFonts w:ascii="Arial" w:hAnsi="Arial" w:cs="Arial"/>
          <w:bCs/>
          <w:sz w:val="24"/>
          <w:szCs w:val="24"/>
        </w:rPr>
      </w:pPr>
    </w:p>
    <w:p w:rsidR="00A9046D" w:rsidRDefault="00A9046D" w:rsidP="004B2F26">
      <w:pPr>
        <w:autoSpaceDE w:val="0"/>
        <w:autoSpaceDN w:val="0"/>
        <w:adjustRightInd w:val="0"/>
        <w:spacing w:after="0" w:line="240" w:lineRule="auto"/>
        <w:jc w:val="right"/>
        <w:rPr>
          <w:rFonts w:ascii="Arial" w:hAnsi="Arial" w:cs="Arial"/>
          <w:bCs/>
          <w:sz w:val="24"/>
          <w:szCs w:val="24"/>
        </w:rPr>
      </w:pPr>
    </w:p>
    <w:p w:rsidR="00A9046D" w:rsidRDefault="00A9046D" w:rsidP="004B2F26">
      <w:pPr>
        <w:autoSpaceDE w:val="0"/>
        <w:autoSpaceDN w:val="0"/>
        <w:adjustRightInd w:val="0"/>
        <w:spacing w:after="0" w:line="240" w:lineRule="auto"/>
        <w:jc w:val="right"/>
        <w:rPr>
          <w:rFonts w:ascii="Arial" w:hAnsi="Arial" w:cs="Arial"/>
          <w:bCs/>
          <w:sz w:val="24"/>
          <w:szCs w:val="24"/>
        </w:rPr>
      </w:pPr>
    </w:p>
    <w:p w:rsidR="00A9046D" w:rsidRDefault="00A9046D" w:rsidP="004B2F26">
      <w:pPr>
        <w:autoSpaceDE w:val="0"/>
        <w:autoSpaceDN w:val="0"/>
        <w:adjustRightInd w:val="0"/>
        <w:spacing w:after="0" w:line="240" w:lineRule="auto"/>
        <w:jc w:val="right"/>
        <w:rPr>
          <w:rFonts w:ascii="Arial" w:hAnsi="Arial" w:cs="Arial"/>
          <w:bCs/>
          <w:sz w:val="24"/>
          <w:szCs w:val="24"/>
        </w:rPr>
      </w:pPr>
    </w:p>
    <w:p w:rsidR="00A9046D" w:rsidRDefault="00A9046D" w:rsidP="004B2F26">
      <w:pPr>
        <w:autoSpaceDE w:val="0"/>
        <w:autoSpaceDN w:val="0"/>
        <w:adjustRightInd w:val="0"/>
        <w:spacing w:after="0" w:line="240" w:lineRule="auto"/>
        <w:jc w:val="right"/>
        <w:rPr>
          <w:rFonts w:ascii="Arial" w:hAnsi="Arial" w:cs="Arial"/>
          <w:bCs/>
          <w:sz w:val="24"/>
          <w:szCs w:val="24"/>
        </w:rPr>
      </w:pPr>
    </w:p>
    <w:p w:rsidR="00A9046D" w:rsidRDefault="00A9046D" w:rsidP="004B2F26">
      <w:pPr>
        <w:autoSpaceDE w:val="0"/>
        <w:autoSpaceDN w:val="0"/>
        <w:adjustRightInd w:val="0"/>
        <w:spacing w:after="0" w:line="240" w:lineRule="auto"/>
        <w:jc w:val="right"/>
        <w:rPr>
          <w:rFonts w:ascii="Arial" w:hAnsi="Arial" w:cs="Arial"/>
          <w:bCs/>
          <w:sz w:val="24"/>
          <w:szCs w:val="24"/>
        </w:rPr>
      </w:pPr>
    </w:p>
    <w:p w:rsidR="00A9046D" w:rsidRDefault="00A9046D" w:rsidP="004B2F26">
      <w:pPr>
        <w:autoSpaceDE w:val="0"/>
        <w:autoSpaceDN w:val="0"/>
        <w:adjustRightInd w:val="0"/>
        <w:spacing w:after="0" w:line="240" w:lineRule="auto"/>
        <w:jc w:val="right"/>
        <w:rPr>
          <w:rFonts w:ascii="Arial" w:hAnsi="Arial" w:cs="Arial"/>
          <w:bCs/>
          <w:sz w:val="24"/>
          <w:szCs w:val="24"/>
        </w:rPr>
      </w:pPr>
    </w:p>
    <w:p w:rsidR="00A9046D" w:rsidRDefault="00A9046D" w:rsidP="004B2F26">
      <w:pPr>
        <w:autoSpaceDE w:val="0"/>
        <w:autoSpaceDN w:val="0"/>
        <w:adjustRightInd w:val="0"/>
        <w:spacing w:after="0" w:line="240" w:lineRule="auto"/>
        <w:jc w:val="right"/>
        <w:rPr>
          <w:rFonts w:ascii="Arial" w:hAnsi="Arial" w:cs="Arial"/>
          <w:bCs/>
          <w:sz w:val="24"/>
          <w:szCs w:val="24"/>
        </w:rPr>
      </w:pPr>
    </w:p>
    <w:p w:rsidR="00A9046D" w:rsidRDefault="00A9046D" w:rsidP="004B2F26">
      <w:pPr>
        <w:autoSpaceDE w:val="0"/>
        <w:autoSpaceDN w:val="0"/>
        <w:adjustRightInd w:val="0"/>
        <w:spacing w:after="0" w:line="240" w:lineRule="auto"/>
        <w:jc w:val="right"/>
        <w:rPr>
          <w:rFonts w:ascii="Arial" w:hAnsi="Arial" w:cs="Arial"/>
          <w:bCs/>
          <w:sz w:val="24"/>
          <w:szCs w:val="24"/>
        </w:rPr>
      </w:pPr>
    </w:p>
    <w:p w:rsidR="00A9046D" w:rsidRDefault="00A9046D" w:rsidP="004B2F26">
      <w:pPr>
        <w:autoSpaceDE w:val="0"/>
        <w:autoSpaceDN w:val="0"/>
        <w:adjustRightInd w:val="0"/>
        <w:spacing w:after="0" w:line="240" w:lineRule="auto"/>
        <w:jc w:val="right"/>
        <w:rPr>
          <w:rFonts w:ascii="Arial" w:hAnsi="Arial" w:cs="Arial"/>
          <w:bCs/>
          <w:sz w:val="24"/>
          <w:szCs w:val="24"/>
        </w:rPr>
      </w:pPr>
    </w:p>
    <w:p w:rsidR="00A9046D" w:rsidRDefault="00A9046D" w:rsidP="004B2F26">
      <w:pPr>
        <w:autoSpaceDE w:val="0"/>
        <w:autoSpaceDN w:val="0"/>
        <w:adjustRightInd w:val="0"/>
        <w:spacing w:after="0" w:line="240" w:lineRule="auto"/>
        <w:jc w:val="right"/>
        <w:rPr>
          <w:rFonts w:ascii="Arial" w:hAnsi="Arial" w:cs="Arial"/>
          <w:bCs/>
          <w:sz w:val="24"/>
          <w:szCs w:val="24"/>
        </w:rPr>
      </w:pPr>
    </w:p>
    <w:p w:rsidR="00A9046D" w:rsidRDefault="00A9046D" w:rsidP="004B2F26">
      <w:pPr>
        <w:autoSpaceDE w:val="0"/>
        <w:autoSpaceDN w:val="0"/>
        <w:adjustRightInd w:val="0"/>
        <w:spacing w:after="0" w:line="240" w:lineRule="auto"/>
        <w:jc w:val="right"/>
        <w:rPr>
          <w:rFonts w:ascii="Arial" w:hAnsi="Arial" w:cs="Arial"/>
          <w:bCs/>
          <w:sz w:val="24"/>
          <w:szCs w:val="24"/>
        </w:rPr>
      </w:pPr>
    </w:p>
    <w:p w:rsidR="00A9046D" w:rsidRDefault="00A9046D" w:rsidP="004B2F26">
      <w:pPr>
        <w:autoSpaceDE w:val="0"/>
        <w:autoSpaceDN w:val="0"/>
        <w:adjustRightInd w:val="0"/>
        <w:spacing w:after="0" w:line="240" w:lineRule="auto"/>
        <w:jc w:val="right"/>
        <w:rPr>
          <w:rFonts w:ascii="Arial" w:hAnsi="Arial" w:cs="Arial"/>
          <w:bCs/>
          <w:sz w:val="24"/>
          <w:szCs w:val="24"/>
        </w:rPr>
      </w:pPr>
    </w:p>
    <w:p w:rsidR="00A9046D" w:rsidRDefault="00A9046D" w:rsidP="004B2F26">
      <w:pPr>
        <w:autoSpaceDE w:val="0"/>
        <w:autoSpaceDN w:val="0"/>
        <w:adjustRightInd w:val="0"/>
        <w:spacing w:after="0" w:line="240" w:lineRule="auto"/>
        <w:jc w:val="right"/>
        <w:rPr>
          <w:rFonts w:ascii="Arial" w:hAnsi="Arial" w:cs="Arial"/>
          <w:bCs/>
          <w:sz w:val="24"/>
          <w:szCs w:val="24"/>
        </w:rPr>
      </w:pPr>
    </w:p>
    <w:p w:rsidR="00A9046D" w:rsidRDefault="00A9046D" w:rsidP="004B2F26">
      <w:pPr>
        <w:autoSpaceDE w:val="0"/>
        <w:autoSpaceDN w:val="0"/>
        <w:adjustRightInd w:val="0"/>
        <w:spacing w:after="0" w:line="240" w:lineRule="auto"/>
        <w:jc w:val="right"/>
        <w:rPr>
          <w:rFonts w:ascii="Arial" w:hAnsi="Arial" w:cs="Arial"/>
          <w:bCs/>
          <w:sz w:val="24"/>
          <w:szCs w:val="24"/>
        </w:rPr>
      </w:pPr>
    </w:p>
    <w:p w:rsidR="00A9046D" w:rsidRDefault="00A9046D" w:rsidP="004B2F26">
      <w:pPr>
        <w:autoSpaceDE w:val="0"/>
        <w:autoSpaceDN w:val="0"/>
        <w:adjustRightInd w:val="0"/>
        <w:spacing w:after="0" w:line="240" w:lineRule="auto"/>
        <w:jc w:val="right"/>
        <w:rPr>
          <w:rFonts w:ascii="Arial" w:hAnsi="Arial" w:cs="Arial"/>
          <w:bCs/>
          <w:sz w:val="24"/>
          <w:szCs w:val="24"/>
        </w:rPr>
      </w:pPr>
    </w:p>
    <w:p w:rsidR="00A9046D" w:rsidRDefault="00A9046D" w:rsidP="004B2F26">
      <w:pPr>
        <w:autoSpaceDE w:val="0"/>
        <w:autoSpaceDN w:val="0"/>
        <w:adjustRightInd w:val="0"/>
        <w:spacing w:after="0" w:line="240" w:lineRule="auto"/>
        <w:jc w:val="right"/>
        <w:rPr>
          <w:rFonts w:ascii="Arial" w:hAnsi="Arial" w:cs="Arial"/>
          <w:bCs/>
          <w:sz w:val="24"/>
          <w:szCs w:val="24"/>
        </w:rPr>
      </w:pPr>
    </w:p>
    <w:p w:rsidR="00A9046D" w:rsidRDefault="00A9046D" w:rsidP="004B2F26">
      <w:pPr>
        <w:autoSpaceDE w:val="0"/>
        <w:autoSpaceDN w:val="0"/>
        <w:adjustRightInd w:val="0"/>
        <w:spacing w:after="0" w:line="240" w:lineRule="auto"/>
        <w:jc w:val="right"/>
        <w:rPr>
          <w:rFonts w:ascii="Arial" w:hAnsi="Arial" w:cs="Arial"/>
          <w:bCs/>
          <w:sz w:val="24"/>
          <w:szCs w:val="24"/>
        </w:rPr>
      </w:pPr>
    </w:p>
    <w:p w:rsidR="00A9046D" w:rsidRDefault="00A9046D" w:rsidP="004B2F26">
      <w:pPr>
        <w:autoSpaceDE w:val="0"/>
        <w:autoSpaceDN w:val="0"/>
        <w:adjustRightInd w:val="0"/>
        <w:spacing w:after="0" w:line="240" w:lineRule="auto"/>
        <w:jc w:val="right"/>
        <w:rPr>
          <w:rFonts w:ascii="Arial" w:hAnsi="Arial" w:cs="Arial"/>
          <w:bCs/>
          <w:sz w:val="24"/>
          <w:szCs w:val="24"/>
        </w:rPr>
      </w:pPr>
    </w:p>
    <w:p w:rsidR="00A9046D" w:rsidRDefault="00A9046D" w:rsidP="004B2F26">
      <w:pPr>
        <w:autoSpaceDE w:val="0"/>
        <w:autoSpaceDN w:val="0"/>
        <w:adjustRightInd w:val="0"/>
        <w:spacing w:after="0" w:line="240" w:lineRule="auto"/>
        <w:jc w:val="right"/>
        <w:rPr>
          <w:rFonts w:ascii="Arial" w:hAnsi="Arial" w:cs="Arial"/>
          <w:bCs/>
          <w:sz w:val="24"/>
          <w:szCs w:val="24"/>
        </w:rPr>
      </w:pPr>
    </w:p>
    <w:p w:rsidR="00A9046D" w:rsidRDefault="00A9046D" w:rsidP="004B2F26">
      <w:pPr>
        <w:autoSpaceDE w:val="0"/>
        <w:autoSpaceDN w:val="0"/>
        <w:adjustRightInd w:val="0"/>
        <w:spacing w:after="0" w:line="240" w:lineRule="auto"/>
        <w:jc w:val="right"/>
        <w:rPr>
          <w:rFonts w:ascii="Arial" w:hAnsi="Arial" w:cs="Arial"/>
          <w:bCs/>
          <w:sz w:val="24"/>
          <w:szCs w:val="24"/>
        </w:rPr>
      </w:pPr>
    </w:p>
    <w:p w:rsidR="00A9046D" w:rsidRDefault="00A9046D" w:rsidP="004B2F26">
      <w:pPr>
        <w:autoSpaceDE w:val="0"/>
        <w:autoSpaceDN w:val="0"/>
        <w:adjustRightInd w:val="0"/>
        <w:spacing w:after="0" w:line="240" w:lineRule="auto"/>
        <w:jc w:val="right"/>
        <w:rPr>
          <w:rFonts w:ascii="Arial" w:hAnsi="Arial" w:cs="Arial"/>
          <w:bCs/>
          <w:sz w:val="24"/>
          <w:szCs w:val="24"/>
        </w:rPr>
      </w:pPr>
    </w:p>
    <w:p w:rsidR="00A9046D" w:rsidRDefault="00A9046D" w:rsidP="004B2F26">
      <w:pPr>
        <w:autoSpaceDE w:val="0"/>
        <w:autoSpaceDN w:val="0"/>
        <w:adjustRightInd w:val="0"/>
        <w:spacing w:after="0" w:line="240" w:lineRule="auto"/>
        <w:jc w:val="right"/>
        <w:rPr>
          <w:rFonts w:ascii="Arial" w:hAnsi="Arial" w:cs="Arial"/>
          <w:bCs/>
          <w:sz w:val="24"/>
          <w:szCs w:val="24"/>
        </w:rPr>
      </w:pPr>
    </w:p>
    <w:p w:rsidR="004B2F26" w:rsidRDefault="004B2F26" w:rsidP="004B2F26">
      <w:pPr>
        <w:autoSpaceDE w:val="0"/>
        <w:autoSpaceDN w:val="0"/>
        <w:adjustRightInd w:val="0"/>
        <w:spacing w:after="0" w:line="240" w:lineRule="auto"/>
        <w:jc w:val="right"/>
        <w:rPr>
          <w:rFonts w:ascii="Arial" w:hAnsi="Arial" w:cs="Arial"/>
          <w:bCs/>
          <w:sz w:val="24"/>
          <w:szCs w:val="24"/>
        </w:rPr>
      </w:pPr>
      <w:r w:rsidRPr="004B2F26">
        <w:rPr>
          <w:rFonts w:ascii="Arial" w:hAnsi="Arial" w:cs="Arial"/>
          <w:bCs/>
          <w:sz w:val="24"/>
          <w:szCs w:val="24"/>
        </w:rPr>
        <w:t>Приложение</w:t>
      </w:r>
      <w:r>
        <w:rPr>
          <w:rFonts w:ascii="Arial" w:hAnsi="Arial" w:cs="Arial"/>
          <w:bCs/>
          <w:sz w:val="24"/>
          <w:szCs w:val="24"/>
        </w:rPr>
        <w:t xml:space="preserve"> № 1</w:t>
      </w:r>
    </w:p>
    <w:p w:rsidR="004B2F26" w:rsidRDefault="004B2F26" w:rsidP="004B2F26">
      <w:pPr>
        <w:autoSpaceDE w:val="0"/>
        <w:autoSpaceDN w:val="0"/>
        <w:adjustRightInd w:val="0"/>
        <w:spacing w:after="0" w:line="240" w:lineRule="auto"/>
        <w:jc w:val="right"/>
        <w:rPr>
          <w:rFonts w:ascii="Arial" w:hAnsi="Arial" w:cs="Arial"/>
          <w:bCs/>
          <w:sz w:val="24"/>
          <w:szCs w:val="24"/>
        </w:rPr>
      </w:pPr>
      <w:r>
        <w:rPr>
          <w:rFonts w:ascii="Arial" w:hAnsi="Arial" w:cs="Arial"/>
          <w:bCs/>
          <w:sz w:val="24"/>
          <w:szCs w:val="24"/>
        </w:rPr>
        <w:t>к Порядку предоставления</w:t>
      </w:r>
    </w:p>
    <w:p w:rsidR="004B2F26" w:rsidRDefault="004B2F26" w:rsidP="004B2F26">
      <w:pPr>
        <w:autoSpaceDE w:val="0"/>
        <w:autoSpaceDN w:val="0"/>
        <w:adjustRightInd w:val="0"/>
        <w:spacing w:after="0" w:line="240" w:lineRule="auto"/>
        <w:jc w:val="right"/>
        <w:rPr>
          <w:rFonts w:ascii="Arial" w:hAnsi="Arial" w:cs="Arial"/>
          <w:bCs/>
          <w:sz w:val="24"/>
          <w:szCs w:val="24"/>
        </w:rPr>
      </w:pPr>
      <w:r>
        <w:rPr>
          <w:rFonts w:ascii="Arial" w:hAnsi="Arial" w:cs="Arial"/>
          <w:bCs/>
          <w:sz w:val="24"/>
          <w:szCs w:val="24"/>
        </w:rPr>
        <w:t>иных межбюджетных трансфертов</w:t>
      </w:r>
    </w:p>
    <w:p w:rsidR="004B2F26" w:rsidRDefault="004B2F26" w:rsidP="004B2F26">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 xml:space="preserve">    бюджету</w:t>
      </w:r>
      <w:r w:rsidRPr="004B2F26">
        <w:rPr>
          <w:rFonts w:ascii="Arial" w:hAnsi="Arial" w:cs="Arial"/>
          <w:sz w:val="24"/>
          <w:szCs w:val="24"/>
        </w:rPr>
        <w:t xml:space="preserve"> Горьковского муниципального района  </w:t>
      </w:r>
    </w:p>
    <w:p w:rsidR="004B2F26" w:rsidRDefault="004B2F26" w:rsidP="004B2F26">
      <w:pPr>
        <w:autoSpaceDE w:val="0"/>
        <w:autoSpaceDN w:val="0"/>
        <w:adjustRightInd w:val="0"/>
        <w:spacing w:after="0" w:line="240" w:lineRule="auto"/>
        <w:jc w:val="right"/>
        <w:rPr>
          <w:rFonts w:ascii="Arial" w:hAnsi="Arial" w:cs="Arial"/>
          <w:sz w:val="24"/>
          <w:szCs w:val="24"/>
        </w:rPr>
      </w:pPr>
      <w:r w:rsidRPr="004B2F26">
        <w:rPr>
          <w:rFonts w:ascii="Arial" w:hAnsi="Arial" w:cs="Arial"/>
          <w:sz w:val="24"/>
          <w:szCs w:val="24"/>
        </w:rPr>
        <w:t xml:space="preserve">из бюджета  </w:t>
      </w:r>
      <w:r>
        <w:rPr>
          <w:rFonts w:ascii="Arial" w:hAnsi="Arial" w:cs="Arial"/>
          <w:sz w:val="24"/>
          <w:szCs w:val="24"/>
        </w:rPr>
        <w:t>Новопокров</w:t>
      </w:r>
      <w:r w:rsidRPr="004B2F26">
        <w:rPr>
          <w:rFonts w:ascii="Arial" w:hAnsi="Arial" w:cs="Arial"/>
          <w:sz w:val="24"/>
          <w:szCs w:val="24"/>
        </w:rPr>
        <w:t>ского сельского</w:t>
      </w:r>
      <w:r>
        <w:rPr>
          <w:rFonts w:ascii="Arial" w:hAnsi="Arial" w:cs="Arial"/>
          <w:sz w:val="24"/>
          <w:szCs w:val="24"/>
        </w:rPr>
        <w:t xml:space="preserve"> поселения</w:t>
      </w:r>
    </w:p>
    <w:p w:rsidR="004B2F26" w:rsidRDefault="004B2F26" w:rsidP="004B2F26">
      <w:pPr>
        <w:autoSpaceDE w:val="0"/>
        <w:autoSpaceDN w:val="0"/>
        <w:adjustRightInd w:val="0"/>
        <w:spacing w:after="0" w:line="240" w:lineRule="auto"/>
        <w:jc w:val="right"/>
        <w:rPr>
          <w:rFonts w:ascii="Arial" w:hAnsi="Arial" w:cs="Arial"/>
          <w:sz w:val="24"/>
          <w:szCs w:val="24"/>
        </w:rPr>
      </w:pPr>
      <w:r w:rsidRPr="004B2F26">
        <w:rPr>
          <w:rFonts w:ascii="Arial" w:hAnsi="Arial" w:cs="Arial"/>
          <w:sz w:val="24"/>
          <w:szCs w:val="24"/>
        </w:rPr>
        <w:t xml:space="preserve"> </w:t>
      </w:r>
      <w:r>
        <w:rPr>
          <w:rFonts w:ascii="Arial" w:hAnsi="Arial" w:cs="Arial"/>
          <w:sz w:val="24"/>
          <w:szCs w:val="24"/>
        </w:rPr>
        <w:t xml:space="preserve">в связи с </w:t>
      </w:r>
      <w:r w:rsidRPr="004B2F26">
        <w:rPr>
          <w:rFonts w:ascii="Arial" w:hAnsi="Arial" w:cs="Arial"/>
          <w:sz w:val="24"/>
          <w:szCs w:val="24"/>
        </w:rPr>
        <w:t xml:space="preserve"> передаче</w:t>
      </w:r>
      <w:r>
        <w:rPr>
          <w:rFonts w:ascii="Arial" w:hAnsi="Arial" w:cs="Arial"/>
          <w:sz w:val="24"/>
          <w:szCs w:val="24"/>
        </w:rPr>
        <w:t>й</w:t>
      </w:r>
      <w:r w:rsidRPr="004B2F26">
        <w:rPr>
          <w:rFonts w:ascii="Arial" w:hAnsi="Arial" w:cs="Arial"/>
          <w:sz w:val="24"/>
          <w:szCs w:val="24"/>
        </w:rPr>
        <w:t xml:space="preserve"> части полномочий </w:t>
      </w:r>
    </w:p>
    <w:p w:rsidR="004B2F26" w:rsidRPr="004B2F26" w:rsidRDefault="004B2F26" w:rsidP="004B2F26">
      <w:pPr>
        <w:autoSpaceDE w:val="0"/>
        <w:autoSpaceDN w:val="0"/>
        <w:adjustRightInd w:val="0"/>
        <w:spacing w:after="0" w:line="240" w:lineRule="auto"/>
        <w:jc w:val="right"/>
        <w:rPr>
          <w:rFonts w:ascii="Arial" w:hAnsi="Arial" w:cs="Arial"/>
          <w:bCs/>
          <w:sz w:val="24"/>
          <w:szCs w:val="24"/>
        </w:rPr>
      </w:pPr>
      <w:r w:rsidRPr="004B2F26">
        <w:rPr>
          <w:rFonts w:ascii="Arial" w:hAnsi="Arial" w:cs="Arial"/>
          <w:sz w:val="24"/>
          <w:szCs w:val="24"/>
        </w:rPr>
        <w:t>органами местного самоуправления</w:t>
      </w:r>
    </w:p>
    <w:p w:rsidR="004B2F26" w:rsidRPr="004B2F26" w:rsidRDefault="004B2F26" w:rsidP="004B2F26">
      <w:pPr>
        <w:autoSpaceDE w:val="0"/>
        <w:autoSpaceDN w:val="0"/>
        <w:adjustRightInd w:val="0"/>
        <w:spacing w:after="0" w:line="240" w:lineRule="auto"/>
        <w:jc w:val="center"/>
        <w:rPr>
          <w:rFonts w:ascii="Arial" w:hAnsi="Arial" w:cs="Arial"/>
          <w:bCs/>
          <w:sz w:val="24"/>
          <w:szCs w:val="24"/>
        </w:rPr>
      </w:pPr>
      <w:r w:rsidRPr="004B2F26">
        <w:rPr>
          <w:rFonts w:ascii="Arial" w:hAnsi="Arial" w:cs="Arial"/>
          <w:bCs/>
          <w:sz w:val="24"/>
          <w:szCs w:val="24"/>
        </w:rPr>
        <w:t xml:space="preserve">Соглашения </w:t>
      </w:r>
    </w:p>
    <w:p w:rsidR="004B2F26" w:rsidRPr="004B2F26" w:rsidRDefault="004B2F26" w:rsidP="004B2F26">
      <w:pPr>
        <w:autoSpaceDE w:val="0"/>
        <w:autoSpaceDN w:val="0"/>
        <w:adjustRightInd w:val="0"/>
        <w:spacing w:after="0" w:line="240" w:lineRule="auto"/>
        <w:jc w:val="center"/>
        <w:rPr>
          <w:rFonts w:ascii="Arial" w:hAnsi="Arial" w:cs="Arial"/>
          <w:bCs/>
          <w:sz w:val="24"/>
          <w:szCs w:val="24"/>
        </w:rPr>
      </w:pPr>
      <w:r w:rsidRPr="004B2F26">
        <w:rPr>
          <w:rFonts w:ascii="Arial" w:hAnsi="Arial" w:cs="Arial"/>
          <w:bCs/>
          <w:sz w:val="24"/>
          <w:szCs w:val="24"/>
        </w:rPr>
        <w:t>о передаче части полномочий органами</w:t>
      </w:r>
    </w:p>
    <w:p w:rsidR="004B2F26" w:rsidRPr="004B2F26" w:rsidRDefault="004B2F26" w:rsidP="004B2F26">
      <w:pPr>
        <w:autoSpaceDE w:val="0"/>
        <w:autoSpaceDN w:val="0"/>
        <w:adjustRightInd w:val="0"/>
        <w:spacing w:after="0" w:line="240" w:lineRule="auto"/>
        <w:jc w:val="center"/>
        <w:rPr>
          <w:rFonts w:ascii="Arial" w:hAnsi="Arial" w:cs="Arial"/>
          <w:bCs/>
          <w:sz w:val="24"/>
          <w:szCs w:val="24"/>
        </w:rPr>
      </w:pPr>
      <w:r w:rsidRPr="004B2F26">
        <w:rPr>
          <w:rFonts w:ascii="Arial" w:hAnsi="Arial" w:cs="Arial"/>
          <w:bCs/>
          <w:sz w:val="24"/>
          <w:szCs w:val="24"/>
        </w:rPr>
        <w:t>местного самоуправления</w:t>
      </w:r>
    </w:p>
    <w:p w:rsidR="004B2F26" w:rsidRPr="00ED615F" w:rsidRDefault="004B2F26" w:rsidP="004B2F26">
      <w:pPr>
        <w:autoSpaceDE w:val="0"/>
        <w:autoSpaceDN w:val="0"/>
        <w:adjustRightInd w:val="0"/>
        <w:spacing w:after="0" w:line="240" w:lineRule="auto"/>
        <w:ind w:firstLine="540"/>
        <w:jc w:val="both"/>
        <w:outlineLvl w:val="0"/>
        <w:rPr>
          <w:rFonts w:ascii="Arial" w:hAnsi="Arial" w:cs="Arial"/>
          <w:color w:val="FF0000"/>
          <w:sz w:val="24"/>
          <w:szCs w:val="24"/>
        </w:rPr>
      </w:pPr>
    </w:p>
    <w:p w:rsidR="004B2F26" w:rsidRPr="004B2F26" w:rsidRDefault="004B2F26" w:rsidP="004B2F26">
      <w:pPr>
        <w:pStyle w:val="ConsPlusNormal"/>
        <w:ind w:firstLine="709"/>
        <w:jc w:val="both"/>
        <w:rPr>
          <w:sz w:val="24"/>
          <w:szCs w:val="24"/>
        </w:rPr>
      </w:pPr>
      <w:proofErr w:type="gramStart"/>
      <w:r w:rsidRPr="004B2F26">
        <w:rPr>
          <w:sz w:val="24"/>
          <w:szCs w:val="24"/>
        </w:rPr>
        <w:t xml:space="preserve">В соответствии с Федеральным </w:t>
      </w:r>
      <w:hyperlink r:id="rId8" w:history="1">
        <w:r w:rsidRPr="004B2F26">
          <w:rPr>
            <w:sz w:val="24"/>
            <w:szCs w:val="24"/>
          </w:rPr>
          <w:t>законом</w:t>
        </w:r>
      </w:hyperlink>
      <w:r w:rsidRPr="004B2F26">
        <w:rPr>
          <w:sz w:val="24"/>
          <w:szCs w:val="24"/>
        </w:rPr>
        <w:t xml:space="preserve"> № 131-ФЗ «Об общих принципах организации местного самоуправления в Российской Федерации» (далее Федеральный закон) Омской области, </w:t>
      </w:r>
      <w:r w:rsidR="00FA534E">
        <w:rPr>
          <w:sz w:val="24"/>
          <w:szCs w:val="24"/>
        </w:rPr>
        <w:t>Администрация_____________</w:t>
      </w:r>
      <w:r w:rsidRPr="004B2F26">
        <w:rPr>
          <w:sz w:val="24"/>
          <w:szCs w:val="24"/>
        </w:rPr>
        <w:t xml:space="preserve">сельского поселения </w:t>
      </w:r>
      <w:r w:rsidR="00FA534E">
        <w:rPr>
          <w:sz w:val="24"/>
          <w:szCs w:val="24"/>
        </w:rPr>
        <w:t>_________________</w:t>
      </w:r>
      <w:r w:rsidRPr="004B2F26">
        <w:rPr>
          <w:sz w:val="24"/>
          <w:szCs w:val="24"/>
        </w:rPr>
        <w:t xml:space="preserve"> муниципального района </w:t>
      </w:r>
      <w:r w:rsidR="00FA534E">
        <w:rPr>
          <w:sz w:val="24"/>
          <w:szCs w:val="24"/>
        </w:rPr>
        <w:t>___________</w:t>
      </w:r>
      <w:r w:rsidRPr="004B2F26">
        <w:rPr>
          <w:sz w:val="24"/>
          <w:szCs w:val="24"/>
        </w:rPr>
        <w:t xml:space="preserve"> области, в лице Главы сельского поселения </w:t>
      </w:r>
      <w:r w:rsidR="00FA534E">
        <w:rPr>
          <w:sz w:val="24"/>
          <w:szCs w:val="24"/>
        </w:rPr>
        <w:t>___________________________</w:t>
      </w:r>
      <w:r w:rsidRPr="004B2F26">
        <w:rPr>
          <w:sz w:val="24"/>
          <w:szCs w:val="24"/>
        </w:rPr>
        <w:t xml:space="preserve">, действующего на основании </w:t>
      </w:r>
      <w:r w:rsidR="00FA534E">
        <w:rPr>
          <w:sz w:val="24"/>
          <w:szCs w:val="24"/>
        </w:rPr>
        <w:t>Устава,</w:t>
      </w:r>
      <w:r w:rsidRPr="004B2F26">
        <w:rPr>
          <w:sz w:val="24"/>
          <w:szCs w:val="24"/>
        </w:rPr>
        <w:t xml:space="preserve"> именуемая в дальнейшем «Сторона 1», с одной стороны, и, Администрация </w:t>
      </w:r>
      <w:r w:rsidR="00FA534E">
        <w:rPr>
          <w:sz w:val="24"/>
          <w:szCs w:val="24"/>
        </w:rPr>
        <w:t>________________</w:t>
      </w:r>
      <w:r w:rsidRPr="004B2F26">
        <w:rPr>
          <w:sz w:val="24"/>
          <w:szCs w:val="24"/>
        </w:rPr>
        <w:t xml:space="preserve"> муниципального района </w:t>
      </w:r>
      <w:r w:rsidR="00FA534E">
        <w:rPr>
          <w:sz w:val="24"/>
          <w:szCs w:val="24"/>
        </w:rPr>
        <w:t>________</w:t>
      </w:r>
      <w:r w:rsidRPr="004B2F26">
        <w:rPr>
          <w:sz w:val="24"/>
          <w:szCs w:val="24"/>
        </w:rPr>
        <w:t xml:space="preserve"> области, в лице Главы муниципального района </w:t>
      </w:r>
      <w:r w:rsidR="00FA534E">
        <w:rPr>
          <w:sz w:val="24"/>
          <w:szCs w:val="24"/>
        </w:rPr>
        <w:t>____________________</w:t>
      </w:r>
      <w:r w:rsidRPr="004B2F26">
        <w:rPr>
          <w:sz w:val="24"/>
          <w:szCs w:val="24"/>
        </w:rPr>
        <w:t xml:space="preserve">, действующего на основании Устава </w:t>
      </w:r>
      <w:r w:rsidR="00FA534E">
        <w:rPr>
          <w:sz w:val="24"/>
          <w:szCs w:val="24"/>
        </w:rPr>
        <w:t>__________________</w:t>
      </w:r>
      <w:r w:rsidRPr="004B2F26">
        <w:rPr>
          <w:sz w:val="24"/>
          <w:szCs w:val="24"/>
        </w:rPr>
        <w:t xml:space="preserve"> муниципального района именуемая</w:t>
      </w:r>
      <w:proofErr w:type="gramEnd"/>
      <w:r w:rsidRPr="004B2F26">
        <w:rPr>
          <w:sz w:val="24"/>
          <w:szCs w:val="24"/>
        </w:rPr>
        <w:t xml:space="preserve"> в дальнейшем «Сторона 2», с другой стороны, совместно именуемые «Стороны», заключили настоящее Соглашение о передаче части полномочий органами местного самоуправления (далее – Соглашение) на основании Решения </w:t>
      </w:r>
      <w:r w:rsidR="00FA534E">
        <w:rPr>
          <w:sz w:val="24"/>
          <w:szCs w:val="24"/>
        </w:rPr>
        <w:t>___</w:t>
      </w:r>
      <w:r w:rsidRPr="004B2F26">
        <w:rPr>
          <w:sz w:val="24"/>
          <w:szCs w:val="24"/>
        </w:rPr>
        <w:t xml:space="preserve"> сессии Совета </w:t>
      </w:r>
      <w:r w:rsidR="00FA534E">
        <w:rPr>
          <w:sz w:val="24"/>
          <w:szCs w:val="24"/>
        </w:rPr>
        <w:t>_______________</w:t>
      </w:r>
      <w:r w:rsidRPr="004B2F26">
        <w:rPr>
          <w:sz w:val="24"/>
          <w:szCs w:val="24"/>
        </w:rPr>
        <w:t xml:space="preserve"> сельского поселения </w:t>
      </w:r>
      <w:r w:rsidR="00FA534E">
        <w:rPr>
          <w:sz w:val="24"/>
          <w:szCs w:val="24"/>
        </w:rPr>
        <w:t>___________</w:t>
      </w:r>
      <w:r w:rsidRPr="004B2F26">
        <w:rPr>
          <w:sz w:val="24"/>
          <w:szCs w:val="24"/>
        </w:rPr>
        <w:t xml:space="preserve"> муниципального района </w:t>
      </w:r>
      <w:r w:rsidR="00FA534E">
        <w:rPr>
          <w:sz w:val="24"/>
          <w:szCs w:val="24"/>
        </w:rPr>
        <w:t>__________</w:t>
      </w:r>
      <w:r w:rsidRPr="004B2F26">
        <w:rPr>
          <w:sz w:val="24"/>
          <w:szCs w:val="24"/>
        </w:rPr>
        <w:t xml:space="preserve"> области от </w:t>
      </w:r>
      <w:r w:rsidR="00FA534E">
        <w:rPr>
          <w:sz w:val="24"/>
          <w:szCs w:val="24"/>
        </w:rPr>
        <w:t>__________</w:t>
      </w:r>
      <w:r w:rsidRPr="004B2F26">
        <w:rPr>
          <w:sz w:val="24"/>
          <w:szCs w:val="24"/>
        </w:rPr>
        <w:t xml:space="preserve"> года № </w:t>
      </w:r>
      <w:r w:rsidR="00FA534E">
        <w:rPr>
          <w:sz w:val="24"/>
          <w:szCs w:val="24"/>
        </w:rPr>
        <w:t>__-</w:t>
      </w:r>
      <w:r w:rsidRPr="004B2F26">
        <w:rPr>
          <w:sz w:val="24"/>
          <w:szCs w:val="24"/>
        </w:rPr>
        <w:t xml:space="preserve"> о нижеследующем:</w:t>
      </w:r>
    </w:p>
    <w:p w:rsidR="004B2F26" w:rsidRPr="004B2F26" w:rsidRDefault="004B2F26" w:rsidP="004B2F26">
      <w:pPr>
        <w:autoSpaceDE w:val="0"/>
        <w:autoSpaceDN w:val="0"/>
        <w:adjustRightInd w:val="0"/>
        <w:spacing w:after="0" w:line="240" w:lineRule="auto"/>
        <w:ind w:firstLine="540"/>
        <w:jc w:val="both"/>
        <w:rPr>
          <w:rFonts w:ascii="Arial" w:hAnsi="Arial" w:cs="Arial"/>
          <w:sz w:val="24"/>
          <w:szCs w:val="24"/>
        </w:rPr>
      </w:pPr>
    </w:p>
    <w:p w:rsidR="004B2F26" w:rsidRPr="004B2F26" w:rsidRDefault="004B2F26" w:rsidP="004B2F26">
      <w:pPr>
        <w:autoSpaceDE w:val="0"/>
        <w:autoSpaceDN w:val="0"/>
        <w:adjustRightInd w:val="0"/>
        <w:spacing w:after="0" w:line="240" w:lineRule="auto"/>
        <w:ind w:left="540"/>
        <w:jc w:val="center"/>
        <w:outlineLvl w:val="0"/>
        <w:rPr>
          <w:rFonts w:ascii="Arial" w:hAnsi="Arial" w:cs="Arial"/>
          <w:sz w:val="24"/>
          <w:szCs w:val="24"/>
        </w:rPr>
      </w:pPr>
      <w:bookmarkStart w:id="0" w:name="Par6"/>
      <w:bookmarkEnd w:id="0"/>
      <w:r w:rsidRPr="004B2F26">
        <w:rPr>
          <w:rFonts w:ascii="Arial" w:hAnsi="Arial" w:cs="Arial"/>
          <w:sz w:val="24"/>
          <w:szCs w:val="24"/>
        </w:rPr>
        <w:t>1. Предмет Соглашения</w:t>
      </w:r>
    </w:p>
    <w:p w:rsidR="004B2F26" w:rsidRPr="004B2F26" w:rsidRDefault="004B2F26" w:rsidP="004B2F26">
      <w:pPr>
        <w:autoSpaceDE w:val="0"/>
        <w:autoSpaceDN w:val="0"/>
        <w:adjustRightInd w:val="0"/>
        <w:spacing w:after="0" w:line="240" w:lineRule="auto"/>
        <w:ind w:left="540"/>
        <w:jc w:val="center"/>
        <w:outlineLvl w:val="0"/>
        <w:rPr>
          <w:rFonts w:ascii="Arial" w:hAnsi="Arial" w:cs="Arial"/>
          <w:sz w:val="24"/>
          <w:szCs w:val="24"/>
        </w:rPr>
      </w:pPr>
    </w:p>
    <w:p w:rsidR="004B2F26" w:rsidRPr="004B2F26" w:rsidRDefault="004B2F26" w:rsidP="004B2F26">
      <w:pPr>
        <w:pStyle w:val="af0"/>
        <w:numPr>
          <w:ilvl w:val="1"/>
          <w:numId w:val="27"/>
        </w:numPr>
        <w:autoSpaceDE w:val="0"/>
        <w:autoSpaceDN w:val="0"/>
        <w:adjustRightInd w:val="0"/>
        <w:spacing w:after="0" w:line="240" w:lineRule="auto"/>
        <w:ind w:left="0" w:firstLine="709"/>
        <w:jc w:val="both"/>
        <w:rPr>
          <w:rFonts w:ascii="Arial" w:hAnsi="Arial" w:cs="Arial"/>
          <w:sz w:val="24"/>
          <w:szCs w:val="24"/>
        </w:rPr>
      </w:pPr>
      <w:r w:rsidRPr="004B2F26">
        <w:rPr>
          <w:rFonts w:ascii="Arial" w:hAnsi="Arial" w:cs="Arial"/>
          <w:sz w:val="24"/>
          <w:szCs w:val="24"/>
        </w:rPr>
        <w:t xml:space="preserve">Сторона 1 передает, а Сторона 2 принимает к исполнению следующие полномочия, установленные: </w:t>
      </w:r>
    </w:p>
    <w:p w:rsidR="004B2F26" w:rsidRPr="004B2F26" w:rsidRDefault="004B2F26" w:rsidP="004B2F26">
      <w:pPr>
        <w:autoSpaceDE w:val="0"/>
        <w:autoSpaceDN w:val="0"/>
        <w:adjustRightInd w:val="0"/>
        <w:spacing w:after="0" w:line="240" w:lineRule="auto"/>
        <w:ind w:firstLine="540"/>
        <w:jc w:val="both"/>
        <w:rPr>
          <w:rFonts w:ascii="Arial" w:eastAsiaTheme="minorHAnsi" w:hAnsi="Arial" w:cs="Arial"/>
          <w:sz w:val="24"/>
          <w:szCs w:val="24"/>
          <w:lang w:eastAsia="en-US"/>
        </w:rPr>
      </w:pPr>
      <w:r w:rsidRPr="004B2F26">
        <w:rPr>
          <w:rFonts w:ascii="Arial" w:hAnsi="Arial" w:cs="Arial"/>
          <w:sz w:val="24"/>
          <w:szCs w:val="24"/>
        </w:rPr>
        <w:t xml:space="preserve">- пунктом </w:t>
      </w:r>
      <w:r w:rsidRPr="004B2F26">
        <w:rPr>
          <w:rFonts w:ascii="Arial" w:hAnsi="Arial" w:cs="Arial"/>
          <w:sz w:val="24"/>
          <w:szCs w:val="24"/>
          <w:shd w:val="clear" w:color="auto" w:fill="FFFFFF"/>
        </w:rPr>
        <w:t xml:space="preserve">12 части 1 статьи 14 Федерального закона, </w:t>
      </w:r>
      <w:r w:rsidRPr="004B2F26">
        <w:rPr>
          <w:rFonts w:ascii="Arial" w:eastAsiaTheme="minorHAnsi" w:hAnsi="Arial" w:cs="Arial"/>
          <w:sz w:val="24"/>
          <w:szCs w:val="24"/>
          <w:lang w:eastAsia="en-US"/>
        </w:rPr>
        <w:t>создание условий для организации досуга и обеспечения жителей поселения услугами организаций культуры.</w:t>
      </w:r>
    </w:p>
    <w:p w:rsidR="004B2F26" w:rsidRPr="004B2F26" w:rsidRDefault="004B2F26" w:rsidP="004B2F26">
      <w:pPr>
        <w:autoSpaceDE w:val="0"/>
        <w:autoSpaceDN w:val="0"/>
        <w:adjustRightInd w:val="0"/>
        <w:spacing w:after="0" w:line="240" w:lineRule="auto"/>
        <w:ind w:firstLine="540"/>
        <w:jc w:val="center"/>
        <w:outlineLvl w:val="0"/>
        <w:rPr>
          <w:rFonts w:ascii="Arial" w:hAnsi="Arial" w:cs="Arial"/>
          <w:sz w:val="24"/>
          <w:szCs w:val="24"/>
        </w:rPr>
      </w:pPr>
    </w:p>
    <w:p w:rsidR="004B2F26" w:rsidRPr="004B2F26" w:rsidRDefault="004B2F26" w:rsidP="004B2F26">
      <w:pPr>
        <w:autoSpaceDE w:val="0"/>
        <w:autoSpaceDN w:val="0"/>
        <w:adjustRightInd w:val="0"/>
        <w:spacing w:after="0" w:line="240" w:lineRule="auto"/>
        <w:ind w:firstLine="540"/>
        <w:jc w:val="center"/>
        <w:outlineLvl w:val="0"/>
        <w:rPr>
          <w:rFonts w:ascii="Arial" w:hAnsi="Arial" w:cs="Arial"/>
          <w:sz w:val="24"/>
          <w:szCs w:val="24"/>
        </w:rPr>
      </w:pPr>
      <w:r w:rsidRPr="004B2F26">
        <w:rPr>
          <w:rFonts w:ascii="Arial" w:hAnsi="Arial" w:cs="Arial"/>
          <w:sz w:val="24"/>
          <w:szCs w:val="24"/>
        </w:rPr>
        <w:t>2. Финансовое обеспечение предмета Соглашения</w:t>
      </w:r>
    </w:p>
    <w:p w:rsidR="004B2F26" w:rsidRPr="004B2F26" w:rsidRDefault="004B2F26" w:rsidP="004B2F26">
      <w:pPr>
        <w:autoSpaceDE w:val="0"/>
        <w:autoSpaceDN w:val="0"/>
        <w:adjustRightInd w:val="0"/>
        <w:spacing w:after="0" w:line="240" w:lineRule="auto"/>
        <w:ind w:firstLine="540"/>
        <w:jc w:val="both"/>
        <w:rPr>
          <w:rFonts w:ascii="Arial" w:hAnsi="Arial" w:cs="Arial"/>
          <w:sz w:val="24"/>
          <w:szCs w:val="24"/>
        </w:rPr>
      </w:pPr>
    </w:p>
    <w:p w:rsidR="004B2F26" w:rsidRPr="004B2F26" w:rsidRDefault="004B2F26" w:rsidP="004B2F26">
      <w:pPr>
        <w:autoSpaceDE w:val="0"/>
        <w:autoSpaceDN w:val="0"/>
        <w:adjustRightInd w:val="0"/>
        <w:spacing w:after="0" w:line="240" w:lineRule="auto"/>
        <w:ind w:firstLine="709"/>
        <w:jc w:val="both"/>
        <w:rPr>
          <w:rFonts w:ascii="Arial" w:hAnsi="Arial" w:cs="Arial"/>
          <w:sz w:val="24"/>
          <w:szCs w:val="24"/>
        </w:rPr>
      </w:pPr>
      <w:r w:rsidRPr="004B2F26">
        <w:rPr>
          <w:rFonts w:ascii="Arial" w:hAnsi="Arial" w:cs="Arial"/>
          <w:sz w:val="24"/>
          <w:szCs w:val="24"/>
        </w:rPr>
        <w:t xml:space="preserve">2.1. Реализация полномочий, передаваемых по настоящему Соглашению, осуществляется за счет межбюджетных трансфертов. </w:t>
      </w:r>
    </w:p>
    <w:p w:rsidR="004B2F26" w:rsidRPr="004B2F26" w:rsidRDefault="004B2F26" w:rsidP="004B2F26">
      <w:pPr>
        <w:autoSpaceDE w:val="0"/>
        <w:autoSpaceDN w:val="0"/>
        <w:adjustRightInd w:val="0"/>
        <w:spacing w:after="0" w:line="240" w:lineRule="auto"/>
        <w:ind w:firstLine="709"/>
        <w:jc w:val="both"/>
        <w:rPr>
          <w:rFonts w:ascii="Arial" w:hAnsi="Arial" w:cs="Arial"/>
          <w:sz w:val="24"/>
          <w:szCs w:val="24"/>
        </w:rPr>
      </w:pPr>
      <w:r w:rsidRPr="004B2F26">
        <w:rPr>
          <w:rFonts w:ascii="Arial" w:hAnsi="Arial" w:cs="Arial"/>
          <w:sz w:val="24"/>
          <w:szCs w:val="24"/>
        </w:rPr>
        <w:t>2.2. Межбюджетные трансферты предоставляются из бюджета Стороны 1 в бюджет Стороны 2.</w:t>
      </w:r>
    </w:p>
    <w:p w:rsidR="004B2F26" w:rsidRPr="004B2F26" w:rsidRDefault="004B2F26" w:rsidP="004B2F26">
      <w:pPr>
        <w:autoSpaceDE w:val="0"/>
        <w:autoSpaceDN w:val="0"/>
        <w:adjustRightInd w:val="0"/>
        <w:spacing w:after="0" w:line="240" w:lineRule="auto"/>
        <w:ind w:firstLine="709"/>
        <w:jc w:val="both"/>
        <w:rPr>
          <w:rFonts w:ascii="Arial" w:hAnsi="Arial" w:cs="Arial"/>
          <w:sz w:val="24"/>
          <w:szCs w:val="24"/>
        </w:rPr>
      </w:pPr>
      <w:r w:rsidRPr="004B2F26">
        <w:rPr>
          <w:rFonts w:ascii="Arial" w:hAnsi="Arial" w:cs="Arial"/>
          <w:sz w:val="24"/>
          <w:szCs w:val="24"/>
        </w:rPr>
        <w:t>2.3. Объем межбюджетных трансфертов определяется и устанавливается Сторонами исходя из прогнозируемого объема средств, необходимых для своевременного исполнения полномочий указанных в п. 1.1. настоящего Соглашения.</w:t>
      </w:r>
    </w:p>
    <w:p w:rsidR="004B2F26" w:rsidRPr="004B2F26" w:rsidRDefault="004B2F26" w:rsidP="004B2F26">
      <w:pPr>
        <w:autoSpaceDE w:val="0"/>
        <w:autoSpaceDN w:val="0"/>
        <w:adjustRightInd w:val="0"/>
        <w:spacing w:after="0" w:line="240" w:lineRule="auto"/>
        <w:ind w:firstLine="709"/>
        <w:jc w:val="both"/>
        <w:rPr>
          <w:rFonts w:ascii="Arial" w:hAnsi="Arial" w:cs="Arial"/>
          <w:sz w:val="24"/>
          <w:szCs w:val="24"/>
        </w:rPr>
      </w:pPr>
      <w:bookmarkStart w:id="1" w:name="Par24"/>
      <w:bookmarkEnd w:id="1"/>
      <w:r w:rsidRPr="004B2F26">
        <w:rPr>
          <w:rFonts w:ascii="Arial" w:hAnsi="Arial" w:cs="Arial"/>
          <w:sz w:val="24"/>
          <w:szCs w:val="24"/>
        </w:rPr>
        <w:t>2.4. Объем межбюджетных трансфертов составляет</w:t>
      </w:r>
      <w:proofErr w:type="gramStart"/>
      <w:r w:rsidRPr="004B2F26">
        <w:rPr>
          <w:rFonts w:ascii="Arial" w:hAnsi="Arial" w:cs="Arial"/>
          <w:sz w:val="24"/>
          <w:szCs w:val="24"/>
        </w:rPr>
        <w:t xml:space="preserve"> </w:t>
      </w:r>
      <w:r w:rsidR="00FA534E">
        <w:rPr>
          <w:rFonts w:ascii="Arial" w:hAnsi="Arial" w:cs="Arial"/>
          <w:sz w:val="24"/>
          <w:szCs w:val="24"/>
        </w:rPr>
        <w:t>__________</w:t>
      </w:r>
      <w:r w:rsidRPr="004B2F26">
        <w:rPr>
          <w:rFonts w:ascii="Arial" w:hAnsi="Arial" w:cs="Arial"/>
          <w:sz w:val="24"/>
          <w:szCs w:val="24"/>
        </w:rPr>
        <w:t xml:space="preserve"> (</w:t>
      </w:r>
      <w:r w:rsidR="00FA534E">
        <w:rPr>
          <w:rFonts w:ascii="Arial" w:hAnsi="Arial" w:cs="Arial"/>
          <w:sz w:val="24"/>
          <w:szCs w:val="24"/>
        </w:rPr>
        <w:t>___________________________________________</w:t>
      </w:r>
      <w:r w:rsidRPr="004B2F26">
        <w:rPr>
          <w:rFonts w:ascii="Arial" w:hAnsi="Arial" w:cs="Arial"/>
          <w:sz w:val="24"/>
          <w:szCs w:val="24"/>
        </w:rPr>
        <w:t xml:space="preserve">) </w:t>
      </w:r>
      <w:proofErr w:type="gramEnd"/>
      <w:r w:rsidRPr="004B2F26">
        <w:rPr>
          <w:rFonts w:ascii="Arial" w:hAnsi="Arial" w:cs="Arial"/>
          <w:sz w:val="24"/>
          <w:szCs w:val="24"/>
        </w:rPr>
        <w:t>рублей 00 копеек, в том числе:</w:t>
      </w:r>
    </w:p>
    <w:p w:rsidR="004B2F26" w:rsidRPr="004B2F26" w:rsidRDefault="004B2F26" w:rsidP="004B2F26">
      <w:pPr>
        <w:autoSpaceDE w:val="0"/>
        <w:autoSpaceDN w:val="0"/>
        <w:adjustRightInd w:val="0"/>
        <w:spacing w:after="0" w:line="240" w:lineRule="auto"/>
        <w:ind w:firstLine="709"/>
        <w:jc w:val="both"/>
        <w:rPr>
          <w:rFonts w:ascii="Arial" w:hAnsi="Arial" w:cs="Arial"/>
          <w:sz w:val="24"/>
          <w:szCs w:val="24"/>
        </w:rPr>
      </w:pPr>
      <w:r w:rsidRPr="004B2F26">
        <w:rPr>
          <w:rFonts w:ascii="Arial" w:hAnsi="Arial" w:cs="Arial"/>
          <w:sz w:val="24"/>
          <w:szCs w:val="24"/>
        </w:rPr>
        <w:t>на финансирование переданных полномочий согласно п. 1.1. настоящего Соглашения в размере</w:t>
      </w:r>
      <w:proofErr w:type="gramStart"/>
      <w:r w:rsidRPr="004B2F26">
        <w:rPr>
          <w:rFonts w:ascii="Arial" w:hAnsi="Arial" w:cs="Arial"/>
          <w:sz w:val="24"/>
          <w:szCs w:val="24"/>
        </w:rPr>
        <w:t xml:space="preserve"> </w:t>
      </w:r>
      <w:r w:rsidR="00FA534E">
        <w:rPr>
          <w:rFonts w:ascii="Arial" w:hAnsi="Arial" w:cs="Arial"/>
          <w:sz w:val="24"/>
          <w:szCs w:val="24"/>
        </w:rPr>
        <w:t>__________</w:t>
      </w:r>
      <w:r w:rsidRPr="004B2F26">
        <w:rPr>
          <w:rFonts w:ascii="Arial" w:hAnsi="Arial" w:cs="Arial"/>
          <w:sz w:val="24"/>
          <w:szCs w:val="24"/>
        </w:rPr>
        <w:t xml:space="preserve"> (</w:t>
      </w:r>
      <w:r w:rsidR="00FA534E">
        <w:rPr>
          <w:rFonts w:ascii="Arial" w:hAnsi="Arial" w:cs="Arial"/>
          <w:sz w:val="24"/>
          <w:szCs w:val="24"/>
        </w:rPr>
        <w:t>__________________________________</w:t>
      </w:r>
      <w:r w:rsidRPr="004B2F26">
        <w:rPr>
          <w:rFonts w:ascii="Arial" w:hAnsi="Arial" w:cs="Arial"/>
          <w:sz w:val="24"/>
          <w:szCs w:val="24"/>
        </w:rPr>
        <w:t xml:space="preserve">) </w:t>
      </w:r>
      <w:proofErr w:type="gramEnd"/>
      <w:r w:rsidRPr="004B2F26">
        <w:rPr>
          <w:rFonts w:ascii="Arial" w:hAnsi="Arial" w:cs="Arial"/>
          <w:sz w:val="24"/>
          <w:szCs w:val="24"/>
        </w:rPr>
        <w:t>рублей 00 копеек.</w:t>
      </w:r>
    </w:p>
    <w:p w:rsidR="004B2F26" w:rsidRPr="004B2F26" w:rsidRDefault="004B2F26" w:rsidP="004B2F26">
      <w:pPr>
        <w:autoSpaceDE w:val="0"/>
        <w:autoSpaceDN w:val="0"/>
        <w:adjustRightInd w:val="0"/>
        <w:spacing w:after="0" w:line="240" w:lineRule="auto"/>
        <w:ind w:firstLine="709"/>
        <w:jc w:val="both"/>
        <w:rPr>
          <w:rFonts w:ascii="Arial" w:hAnsi="Arial" w:cs="Arial"/>
          <w:sz w:val="24"/>
          <w:szCs w:val="24"/>
        </w:rPr>
      </w:pPr>
      <w:bookmarkStart w:id="2" w:name="Par28"/>
      <w:bookmarkEnd w:id="2"/>
      <w:r w:rsidRPr="004B2F26">
        <w:rPr>
          <w:rFonts w:ascii="Arial" w:hAnsi="Arial" w:cs="Arial"/>
          <w:sz w:val="24"/>
          <w:szCs w:val="24"/>
        </w:rPr>
        <w:t>2.5. Перечисление межбюджетных трансфертов осуществляется по графику финансирования.</w:t>
      </w:r>
    </w:p>
    <w:p w:rsidR="004B2F26" w:rsidRPr="004B2F26" w:rsidRDefault="004B2F26" w:rsidP="004B2F26">
      <w:pPr>
        <w:autoSpaceDE w:val="0"/>
        <w:autoSpaceDN w:val="0"/>
        <w:adjustRightInd w:val="0"/>
        <w:spacing w:after="0" w:line="240" w:lineRule="auto"/>
        <w:ind w:firstLine="540"/>
        <w:jc w:val="center"/>
        <w:outlineLvl w:val="0"/>
        <w:rPr>
          <w:rFonts w:ascii="Arial" w:hAnsi="Arial" w:cs="Arial"/>
          <w:sz w:val="24"/>
          <w:szCs w:val="24"/>
        </w:rPr>
      </w:pPr>
      <w:bookmarkStart w:id="3" w:name="Par30"/>
      <w:bookmarkEnd w:id="3"/>
      <w:r w:rsidRPr="004B2F26">
        <w:rPr>
          <w:rFonts w:ascii="Arial" w:hAnsi="Arial" w:cs="Arial"/>
          <w:sz w:val="24"/>
          <w:szCs w:val="24"/>
        </w:rPr>
        <w:t>3. Права и обязанности Сторон</w:t>
      </w:r>
    </w:p>
    <w:p w:rsidR="004B2F26" w:rsidRPr="004B2F26" w:rsidRDefault="004B2F26" w:rsidP="004B2F26">
      <w:pPr>
        <w:autoSpaceDE w:val="0"/>
        <w:autoSpaceDN w:val="0"/>
        <w:adjustRightInd w:val="0"/>
        <w:spacing w:after="0" w:line="240" w:lineRule="auto"/>
        <w:ind w:firstLine="540"/>
        <w:jc w:val="both"/>
        <w:rPr>
          <w:rFonts w:ascii="Arial" w:hAnsi="Arial" w:cs="Arial"/>
          <w:sz w:val="24"/>
          <w:szCs w:val="24"/>
        </w:rPr>
      </w:pPr>
    </w:p>
    <w:p w:rsidR="004B2F26" w:rsidRPr="004B2F26" w:rsidRDefault="004B2F26" w:rsidP="004B2F26">
      <w:pPr>
        <w:autoSpaceDE w:val="0"/>
        <w:autoSpaceDN w:val="0"/>
        <w:adjustRightInd w:val="0"/>
        <w:spacing w:after="0" w:line="240" w:lineRule="auto"/>
        <w:ind w:firstLine="709"/>
        <w:jc w:val="both"/>
        <w:rPr>
          <w:rFonts w:ascii="Arial" w:hAnsi="Arial" w:cs="Arial"/>
          <w:sz w:val="24"/>
          <w:szCs w:val="24"/>
        </w:rPr>
      </w:pPr>
      <w:r w:rsidRPr="004B2F26">
        <w:rPr>
          <w:rFonts w:ascii="Arial" w:hAnsi="Arial" w:cs="Arial"/>
          <w:sz w:val="24"/>
          <w:szCs w:val="24"/>
        </w:rPr>
        <w:t>3.1. Сторона 1 обязана:</w:t>
      </w:r>
    </w:p>
    <w:p w:rsidR="004B2F26" w:rsidRPr="004B2F26" w:rsidRDefault="004B2F26" w:rsidP="004B2F26">
      <w:pPr>
        <w:autoSpaceDE w:val="0"/>
        <w:autoSpaceDN w:val="0"/>
        <w:adjustRightInd w:val="0"/>
        <w:spacing w:after="0" w:line="240" w:lineRule="auto"/>
        <w:ind w:firstLine="709"/>
        <w:jc w:val="both"/>
        <w:rPr>
          <w:rFonts w:ascii="Arial" w:hAnsi="Arial" w:cs="Arial"/>
          <w:sz w:val="24"/>
          <w:szCs w:val="24"/>
        </w:rPr>
      </w:pPr>
      <w:r w:rsidRPr="004B2F26">
        <w:rPr>
          <w:rFonts w:ascii="Arial" w:hAnsi="Arial" w:cs="Arial"/>
          <w:sz w:val="24"/>
          <w:szCs w:val="24"/>
        </w:rPr>
        <w:t>3.1.1. Своевременно и в полном объеме передать финансовые средства, указанные в п. 2.4. в соответствии с п. 2.5. настоящего Соглашения;</w:t>
      </w:r>
    </w:p>
    <w:p w:rsidR="004B2F26" w:rsidRPr="004B2F26" w:rsidRDefault="004B2F26" w:rsidP="004B2F26">
      <w:pPr>
        <w:autoSpaceDE w:val="0"/>
        <w:autoSpaceDN w:val="0"/>
        <w:adjustRightInd w:val="0"/>
        <w:spacing w:after="0" w:line="240" w:lineRule="auto"/>
        <w:ind w:firstLine="709"/>
        <w:jc w:val="both"/>
        <w:rPr>
          <w:rFonts w:ascii="Arial" w:hAnsi="Arial" w:cs="Arial"/>
          <w:sz w:val="24"/>
          <w:szCs w:val="24"/>
        </w:rPr>
      </w:pPr>
      <w:r w:rsidRPr="004B2F26">
        <w:rPr>
          <w:rFonts w:ascii="Arial" w:hAnsi="Arial" w:cs="Arial"/>
          <w:sz w:val="24"/>
          <w:szCs w:val="24"/>
        </w:rPr>
        <w:t>3.1.2. Для выполнения уставных видов деятельности передать учреждению культуры в безвозмездное пользование объекты, находящиеся в муниципальной собственности Стороны 1.</w:t>
      </w:r>
    </w:p>
    <w:p w:rsidR="004B2F26" w:rsidRPr="004B2F26" w:rsidRDefault="004B2F26" w:rsidP="004B2F26">
      <w:pPr>
        <w:autoSpaceDE w:val="0"/>
        <w:autoSpaceDN w:val="0"/>
        <w:adjustRightInd w:val="0"/>
        <w:spacing w:after="0" w:line="240" w:lineRule="auto"/>
        <w:ind w:firstLine="709"/>
        <w:jc w:val="both"/>
        <w:rPr>
          <w:rFonts w:ascii="Arial" w:hAnsi="Arial" w:cs="Arial"/>
          <w:sz w:val="24"/>
          <w:szCs w:val="24"/>
        </w:rPr>
      </w:pPr>
      <w:r w:rsidRPr="004B2F26">
        <w:rPr>
          <w:rFonts w:ascii="Arial" w:hAnsi="Arial" w:cs="Arial"/>
          <w:sz w:val="24"/>
          <w:szCs w:val="24"/>
        </w:rPr>
        <w:t>3.1.3. Обеспечивать финансирование текущих и капитальных расходов, связанных с содержанием объектов.</w:t>
      </w:r>
    </w:p>
    <w:p w:rsidR="004B2F26" w:rsidRPr="004B2F26" w:rsidRDefault="004B2F26" w:rsidP="004B2F26">
      <w:pPr>
        <w:autoSpaceDE w:val="0"/>
        <w:autoSpaceDN w:val="0"/>
        <w:adjustRightInd w:val="0"/>
        <w:spacing w:after="0" w:line="240" w:lineRule="auto"/>
        <w:ind w:firstLine="709"/>
        <w:jc w:val="both"/>
        <w:rPr>
          <w:rFonts w:ascii="Arial" w:hAnsi="Arial" w:cs="Arial"/>
          <w:sz w:val="24"/>
          <w:szCs w:val="24"/>
        </w:rPr>
      </w:pPr>
      <w:r w:rsidRPr="004B2F26">
        <w:rPr>
          <w:rFonts w:ascii="Arial" w:hAnsi="Arial" w:cs="Arial"/>
          <w:sz w:val="24"/>
          <w:szCs w:val="24"/>
        </w:rPr>
        <w:t>3.1.4. Оказывать необходимую информационно-методическую помощь по вопросам выполнения Стороной 2 обязательств по осуществлению полномочий.</w:t>
      </w:r>
    </w:p>
    <w:p w:rsidR="004B2F26" w:rsidRPr="004B2F26" w:rsidRDefault="004B2F26" w:rsidP="004B2F26">
      <w:pPr>
        <w:autoSpaceDE w:val="0"/>
        <w:autoSpaceDN w:val="0"/>
        <w:adjustRightInd w:val="0"/>
        <w:spacing w:after="0" w:line="240" w:lineRule="auto"/>
        <w:ind w:firstLine="709"/>
        <w:jc w:val="both"/>
        <w:rPr>
          <w:rFonts w:ascii="Arial" w:hAnsi="Arial" w:cs="Arial"/>
          <w:sz w:val="24"/>
          <w:szCs w:val="24"/>
        </w:rPr>
      </w:pPr>
      <w:r w:rsidRPr="004B2F26">
        <w:rPr>
          <w:rFonts w:ascii="Arial" w:hAnsi="Arial" w:cs="Arial"/>
          <w:sz w:val="24"/>
          <w:szCs w:val="24"/>
        </w:rPr>
        <w:t>3.2. Сторона 2 обязана:</w:t>
      </w:r>
    </w:p>
    <w:p w:rsidR="004B2F26" w:rsidRPr="004B2F26" w:rsidRDefault="004B2F26" w:rsidP="004B2F26">
      <w:pPr>
        <w:autoSpaceDE w:val="0"/>
        <w:autoSpaceDN w:val="0"/>
        <w:adjustRightInd w:val="0"/>
        <w:spacing w:after="0" w:line="240" w:lineRule="auto"/>
        <w:ind w:firstLine="709"/>
        <w:jc w:val="both"/>
        <w:rPr>
          <w:rFonts w:ascii="Arial" w:hAnsi="Arial" w:cs="Arial"/>
          <w:sz w:val="24"/>
          <w:szCs w:val="24"/>
        </w:rPr>
      </w:pPr>
      <w:r w:rsidRPr="004B2F26">
        <w:rPr>
          <w:rFonts w:ascii="Arial" w:hAnsi="Arial" w:cs="Arial"/>
          <w:sz w:val="24"/>
          <w:szCs w:val="24"/>
        </w:rPr>
        <w:t>3.2.1. В полном объеме и своевременно выполнять обязательства по осуществлению переданных полномочий в соответствии с настоящим Соглашением;</w:t>
      </w:r>
    </w:p>
    <w:p w:rsidR="004B2F26" w:rsidRPr="004B2F26" w:rsidRDefault="004B2F26" w:rsidP="004B2F26">
      <w:pPr>
        <w:autoSpaceDE w:val="0"/>
        <w:autoSpaceDN w:val="0"/>
        <w:adjustRightInd w:val="0"/>
        <w:spacing w:after="0" w:line="240" w:lineRule="auto"/>
        <w:ind w:firstLine="709"/>
        <w:jc w:val="both"/>
        <w:rPr>
          <w:rFonts w:ascii="Arial" w:hAnsi="Arial" w:cs="Arial"/>
          <w:sz w:val="24"/>
          <w:szCs w:val="24"/>
        </w:rPr>
      </w:pPr>
      <w:r w:rsidRPr="004B2F26">
        <w:rPr>
          <w:rFonts w:ascii="Arial" w:hAnsi="Arial" w:cs="Arial"/>
          <w:sz w:val="24"/>
          <w:szCs w:val="24"/>
        </w:rPr>
        <w:t>3.2.2. Создавать необходимые условия для осуществления Стороной 1 всесторонней и полной проверки и контроля за выполнением обязательств по настоящему Соглашению;</w:t>
      </w:r>
    </w:p>
    <w:p w:rsidR="004B2F26" w:rsidRPr="004B2F26" w:rsidRDefault="004B2F26" w:rsidP="004B2F26">
      <w:pPr>
        <w:autoSpaceDE w:val="0"/>
        <w:autoSpaceDN w:val="0"/>
        <w:adjustRightInd w:val="0"/>
        <w:spacing w:after="0" w:line="240" w:lineRule="auto"/>
        <w:ind w:firstLine="709"/>
        <w:jc w:val="both"/>
        <w:rPr>
          <w:rFonts w:ascii="Arial" w:hAnsi="Arial" w:cs="Arial"/>
          <w:sz w:val="24"/>
          <w:szCs w:val="24"/>
        </w:rPr>
      </w:pPr>
      <w:r w:rsidRPr="004B2F26">
        <w:rPr>
          <w:rFonts w:ascii="Arial" w:hAnsi="Arial" w:cs="Arial"/>
          <w:sz w:val="24"/>
          <w:szCs w:val="24"/>
        </w:rPr>
        <w:t>3.2.3. В случае прекращения исполнения полномочий передать эти полномочия Стороне 1 одновременно с передачей полученных для их осуществления финансовых ресурсов.</w:t>
      </w:r>
    </w:p>
    <w:p w:rsidR="004B2F26" w:rsidRPr="004B2F26" w:rsidRDefault="004B2F26" w:rsidP="004B2F26">
      <w:pPr>
        <w:pStyle w:val="ConsPlusNonformat"/>
        <w:ind w:firstLine="709"/>
        <w:jc w:val="both"/>
        <w:rPr>
          <w:rFonts w:ascii="Arial" w:hAnsi="Arial" w:cs="Arial"/>
          <w:sz w:val="24"/>
          <w:szCs w:val="24"/>
        </w:rPr>
      </w:pPr>
      <w:r w:rsidRPr="004B2F26">
        <w:rPr>
          <w:rFonts w:ascii="Arial" w:hAnsi="Arial" w:cs="Arial"/>
          <w:sz w:val="24"/>
          <w:szCs w:val="24"/>
        </w:rPr>
        <w:t>3.2.4. Исполнять положения нормативных правовых актов и методических документов Стороны 1 в пределах переданных полномочий.</w:t>
      </w:r>
    </w:p>
    <w:p w:rsidR="004B2F26" w:rsidRPr="004B2F26" w:rsidRDefault="004B2F26" w:rsidP="004B2F26">
      <w:pPr>
        <w:pStyle w:val="ConsPlusNonformat"/>
        <w:ind w:firstLine="709"/>
        <w:jc w:val="both"/>
        <w:rPr>
          <w:rFonts w:ascii="Arial" w:hAnsi="Arial" w:cs="Arial"/>
          <w:sz w:val="24"/>
          <w:szCs w:val="24"/>
        </w:rPr>
      </w:pPr>
      <w:r w:rsidRPr="004B2F26">
        <w:rPr>
          <w:rFonts w:ascii="Arial" w:hAnsi="Arial" w:cs="Arial"/>
          <w:sz w:val="24"/>
          <w:szCs w:val="24"/>
        </w:rPr>
        <w:t>3.2.5. Обеспечивать софинансирование расходов по заработной плате и теплоснабжению.</w:t>
      </w:r>
    </w:p>
    <w:p w:rsidR="004B2F26" w:rsidRPr="004B2F26" w:rsidRDefault="004B2F26" w:rsidP="004B2F26">
      <w:pPr>
        <w:autoSpaceDE w:val="0"/>
        <w:autoSpaceDN w:val="0"/>
        <w:adjustRightInd w:val="0"/>
        <w:spacing w:after="0" w:line="240" w:lineRule="auto"/>
        <w:ind w:firstLine="709"/>
        <w:jc w:val="both"/>
        <w:rPr>
          <w:rFonts w:ascii="Arial" w:hAnsi="Arial" w:cs="Arial"/>
          <w:sz w:val="24"/>
          <w:szCs w:val="24"/>
        </w:rPr>
      </w:pPr>
      <w:r w:rsidRPr="004B2F26">
        <w:rPr>
          <w:rFonts w:ascii="Arial" w:hAnsi="Arial" w:cs="Arial"/>
          <w:sz w:val="24"/>
          <w:szCs w:val="24"/>
        </w:rPr>
        <w:t>3.3. Сторона 1 вправе:</w:t>
      </w:r>
    </w:p>
    <w:p w:rsidR="004B2F26" w:rsidRPr="004B2F26" w:rsidRDefault="004B2F26" w:rsidP="004B2F26">
      <w:pPr>
        <w:autoSpaceDE w:val="0"/>
        <w:autoSpaceDN w:val="0"/>
        <w:adjustRightInd w:val="0"/>
        <w:spacing w:after="0" w:line="240" w:lineRule="auto"/>
        <w:ind w:firstLine="709"/>
        <w:jc w:val="both"/>
        <w:rPr>
          <w:rFonts w:ascii="Arial" w:hAnsi="Arial" w:cs="Arial"/>
          <w:sz w:val="24"/>
          <w:szCs w:val="24"/>
        </w:rPr>
      </w:pPr>
      <w:r w:rsidRPr="004B2F26">
        <w:rPr>
          <w:rFonts w:ascii="Arial" w:hAnsi="Arial" w:cs="Arial"/>
          <w:sz w:val="24"/>
          <w:szCs w:val="24"/>
        </w:rPr>
        <w:t>3.3.1. Запрашивать и получать от исполнителя любую информацию и сведения, в том числе и дополнительные, связанные с выполнением обязательств по настоящему Соглашению;</w:t>
      </w:r>
    </w:p>
    <w:p w:rsidR="004B2F26" w:rsidRPr="004B2F26" w:rsidRDefault="004B2F26" w:rsidP="004B2F26">
      <w:pPr>
        <w:autoSpaceDE w:val="0"/>
        <w:autoSpaceDN w:val="0"/>
        <w:adjustRightInd w:val="0"/>
        <w:spacing w:after="0" w:line="240" w:lineRule="auto"/>
        <w:ind w:firstLine="709"/>
        <w:jc w:val="both"/>
        <w:rPr>
          <w:rFonts w:ascii="Arial" w:hAnsi="Arial" w:cs="Arial"/>
          <w:sz w:val="24"/>
          <w:szCs w:val="24"/>
        </w:rPr>
      </w:pPr>
      <w:r w:rsidRPr="004B2F26">
        <w:rPr>
          <w:rFonts w:ascii="Arial" w:hAnsi="Arial" w:cs="Arial"/>
          <w:sz w:val="24"/>
          <w:szCs w:val="24"/>
        </w:rPr>
        <w:t xml:space="preserve">3.3.2. Осуществлять всесторонние и полные проверки и </w:t>
      </w:r>
      <w:proofErr w:type="gramStart"/>
      <w:r w:rsidRPr="004B2F26">
        <w:rPr>
          <w:rFonts w:ascii="Arial" w:hAnsi="Arial" w:cs="Arial"/>
          <w:sz w:val="24"/>
          <w:szCs w:val="24"/>
        </w:rPr>
        <w:t>контроль за</w:t>
      </w:r>
      <w:proofErr w:type="gramEnd"/>
      <w:r w:rsidRPr="004B2F26">
        <w:rPr>
          <w:rFonts w:ascii="Arial" w:hAnsi="Arial" w:cs="Arial"/>
          <w:sz w:val="24"/>
          <w:szCs w:val="24"/>
        </w:rPr>
        <w:t xml:space="preserve"> выполнением обязательств по настоящему Соглашению;</w:t>
      </w:r>
    </w:p>
    <w:p w:rsidR="004B2F26" w:rsidRPr="004B2F26" w:rsidRDefault="004B2F26" w:rsidP="004B2F26">
      <w:pPr>
        <w:autoSpaceDE w:val="0"/>
        <w:autoSpaceDN w:val="0"/>
        <w:adjustRightInd w:val="0"/>
        <w:spacing w:after="0" w:line="240" w:lineRule="auto"/>
        <w:ind w:firstLine="709"/>
        <w:jc w:val="both"/>
        <w:rPr>
          <w:rFonts w:ascii="Arial" w:hAnsi="Arial" w:cs="Arial"/>
          <w:sz w:val="24"/>
          <w:szCs w:val="24"/>
        </w:rPr>
      </w:pPr>
      <w:r w:rsidRPr="004B2F26">
        <w:rPr>
          <w:rFonts w:ascii="Arial" w:hAnsi="Arial" w:cs="Arial"/>
          <w:sz w:val="24"/>
          <w:szCs w:val="24"/>
        </w:rPr>
        <w:t>3.3.3. В случае невыполнения или ненадлежащего выполнения Стороной 2 обязательств по осуществлению полномочий, которыми наделяется исполнитель, истребовать в судебном порядке не использованные по назначению финансовые средства.</w:t>
      </w:r>
    </w:p>
    <w:p w:rsidR="004B2F26" w:rsidRPr="004B2F26" w:rsidRDefault="004B2F26" w:rsidP="004B2F26">
      <w:pPr>
        <w:autoSpaceDE w:val="0"/>
        <w:autoSpaceDN w:val="0"/>
        <w:adjustRightInd w:val="0"/>
        <w:spacing w:after="0" w:line="240" w:lineRule="auto"/>
        <w:ind w:firstLine="709"/>
        <w:jc w:val="both"/>
        <w:rPr>
          <w:rFonts w:ascii="Arial" w:hAnsi="Arial" w:cs="Arial"/>
          <w:sz w:val="24"/>
          <w:szCs w:val="24"/>
        </w:rPr>
      </w:pPr>
      <w:r w:rsidRPr="004B2F26">
        <w:rPr>
          <w:rFonts w:ascii="Arial" w:hAnsi="Arial" w:cs="Arial"/>
          <w:sz w:val="24"/>
          <w:szCs w:val="24"/>
        </w:rPr>
        <w:t>3.4. Сторона 2 вправе:</w:t>
      </w:r>
    </w:p>
    <w:p w:rsidR="004B2F26" w:rsidRPr="004B2F26" w:rsidRDefault="004B2F26" w:rsidP="004B2F26">
      <w:pPr>
        <w:autoSpaceDE w:val="0"/>
        <w:autoSpaceDN w:val="0"/>
        <w:adjustRightInd w:val="0"/>
        <w:spacing w:after="0" w:line="240" w:lineRule="auto"/>
        <w:ind w:firstLine="709"/>
        <w:jc w:val="both"/>
        <w:rPr>
          <w:rFonts w:ascii="Arial" w:hAnsi="Arial" w:cs="Arial"/>
          <w:sz w:val="24"/>
          <w:szCs w:val="24"/>
        </w:rPr>
      </w:pPr>
      <w:r w:rsidRPr="004B2F26">
        <w:rPr>
          <w:rFonts w:ascii="Arial" w:hAnsi="Arial" w:cs="Arial"/>
          <w:sz w:val="24"/>
          <w:szCs w:val="24"/>
        </w:rPr>
        <w:t xml:space="preserve">3.4.1. В целях осуществления передаваемых полномочий создавать муниципальные учреждения, проводить реорганизацию муниципальных учреждений Горьковского муниципального района Омской области. </w:t>
      </w:r>
    </w:p>
    <w:p w:rsidR="004B2F26" w:rsidRPr="004B2F26" w:rsidRDefault="004B2F26" w:rsidP="004B2F26">
      <w:pPr>
        <w:autoSpaceDE w:val="0"/>
        <w:autoSpaceDN w:val="0"/>
        <w:adjustRightInd w:val="0"/>
        <w:spacing w:after="0" w:line="240" w:lineRule="auto"/>
        <w:ind w:firstLine="709"/>
        <w:jc w:val="both"/>
        <w:rPr>
          <w:rFonts w:ascii="Arial" w:hAnsi="Arial" w:cs="Arial"/>
          <w:sz w:val="24"/>
          <w:szCs w:val="24"/>
        </w:rPr>
      </w:pPr>
      <w:r w:rsidRPr="004B2F26">
        <w:rPr>
          <w:rFonts w:ascii="Arial" w:hAnsi="Arial" w:cs="Arial"/>
          <w:sz w:val="24"/>
          <w:szCs w:val="24"/>
        </w:rPr>
        <w:t>3.4.2. Осуществлять их  деятельность на административной территории сельского поселения.</w:t>
      </w:r>
    </w:p>
    <w:p w:rsidR="004B2F26" w:rsidRPr="004B2F26" w:rsidRDefault="004B2F26" w:rsidP="004B2F26">
      <w:pPr>
        <w:autoSpaceDE w:val="0"/>
        <w:autoSpaceDN w:val="0"/>
        <w:adjustRightInd w:val="0"/>
        <w:spacing w:after="0" w:line="240" w:lineRule="auto"/>
        <w:ind w:firstLine="709"/>
        <w:jc w:val="both"/>
        <w:rPr>
          <w:rFonts w:ascii="Arial" w:hAnsi="Arial" w:cs="Arial"/>
          <w:sz w:val="24"/>
          <w:szCs w:val="24"/>
        </w:rPr>
      </w:pPr>
    </w:p>
    <w:p w:rsidR="004B2F26" w:rsidRPr="004B2F26" w:rsidRDefault="004B2F26" w:rsidP="004B2F26">
      <w:pPr>
        <w:autoSpaceDE w:val="0"/>
        <w:autoSpaceDN w:val="0"/>
        <w:adjustRightInd w:val="0"/>
        <w:spacing w:after="0" w:line="240" w:lineRule="auto"/>
        <w:ind w:firstLine="709"/>
        <w:jc w:val="both"/>
        <w:rPr>
          <w:rFonts w:ascii="Arial" w:hAnsi="Arial" w:cs="Arial"/>
          <w:sz w:val="24"/>
          <w:szCs w:val="24"/>
        </w:rPr>
      </w:pPr>
    </w:p>
    <w:p w:rsidR="004B2F26" w:rsidRPr="004B2F26" w:rsidRDefault="004B2F26" w:rsidP="004B2F26">
      <w:pPr>
        <w:autoSpaceDE w:val="0"/>
        <w:autoSpaceDN w:val="0"/>
        <w:adjustRightInd w:val="0"/>
        <w:spacing w:after="0" w:line="240" w:lineRule="auto"/>
        <w:ind w:firstLine="709"/>
        <w:jc w:val="both"/>
        <w:rPr>
          <w:rFonts w:ascii="Arial" w:hAnsi="Arial" w:cs="Arial"/>
          <w:sz w:val="24"/>
          <w:szCs w:val="24"/>
        </w:rPr>
      </w:pPr>
    </w:p>
    <w:p w:rsidR="004B2F26" w:rsidRPr="004B2F26" w:rsidRDefault="004B2F26" w:rsidP="004B2F26">
      <w:pPr>
        <w:pStyle w:val="xl24"/>
        <w:widowControl w:val="0"/>
        <w:autoSpaceDE w:val="0"/>
        <w:autoSpaceDN w:val="0"/>
        <w:adjustRightInd w:val="0"/>
        <w:spacing w:before="0" w:after="0"/>
        <w:rPr>
          <w:rFonts w:ascii="Arial" w:hAnsi="Arial" w:cs="Arial"/>
          <w:szCs w:val="24"/>
        </w:rPr>
      </w:pPr>
      <w:r w:rsidRPr="004B2F26">
        <w:rPr>
          <w:rFonts w:ascii="Arial" w:hAnsi="Arial" w:cs="Arial"/>
          <w:szCs w:val="24"/>
        </w:rPr>
        <w:t>4. Ответственность Сторон</w:t>
      </w:r>
    </w:p>
    <w:p w:rsidR="004B2F26" w:rsidRPr="004B2F26" w:rsidRDefault="004B2F26" w:rsidP="004B2F26">
      <w:pPr>
        <w:pStyle w:val="xl24"/>
        <w:widowControl w:val="0"/>
        <w:autoSpaceDE w:val="0"/>
        <w:autoSpaceDN w:val="0"/>
        <w:adjustRightInd w:val="0"/>
        <w:spacing w:before="0" w:after="0"/>
        <w:rPr>
          <w:rFonts w:ascii="Arial" w:hAnsi="Arial" w:cs="Arial"/>
          <w:szCs w:val="24"/>
        </w:rPr>
      </w:pPr>
    </w:p>
    <w:p w:rsidR="004B2F26" w:rsidRPr="004B2F26" w:rsidRDefault="004B2F26" w:rsidP="004B2F26">
      <w:pPr>
        <w:pStyle w:val="af0"/>
        <w:widowControl w:val="0"/>
        <w:numPr>
          <w:ilvl w:val="1"/>
          <w:numId w:val="26"/>
        </w:numPr>
        <w:tabs>
          <w:tab w:val="left" w:pos="1260"/>
        </w:tabs>
        <w:spacing w:after="0" w:line="240" w:lineRule="auto"/>
        <w:ind w:left="0" w:firstLine="709"/>
        <w:jc w:val="both"/>
        <w:rPr>
          <w:rFonts w:ascii="Arial" w:hAnsi="Arial" w:cs="Arial"/>
          <w:sz w:val="24"/>
          <w:szCs w:val="24"/>
        </w:rPr>
      </w:pPr>
      <w:r w:rsidRPr="004B2F26">
        <w:rPr>
          <w:rFonts w:ascii="Arial" w:hAnsi="Arial" w:cs="Arial"/>
          <w:sz w:val="24"/>
          <w:szCs w:val="24"/>
        </w:rPr>
        <w:t>Стороны несут ответственность за неисполнение или ненадлежащее исполнение принятых по настоящему соглашению обязательств в соответствии с законодательством Российской Федерации.</w:t>
      </w:r>
    </w:p>
    <w:p w:rsidR="004B2F26" w:rsidRPr="004B2F26" w:rsidRDefault="004B2F26" w:rsidP="004B2F26">
      <w:pPr>
        <w:tabs>
          <w:tab w:val="left" w:pos="1260"/>
        </w:tabs>
        <w:autoSpaceDE w:val="0"/>
        <w:autoSpaceDN w:val="0"/>
        <w:adjustRightInd w:val="0"/>
        <w:spacing w:after="0" w:line="240" w:lineRule="auto"/>
        <w:ind w:firstLine="709"/>
        <w:jc w:val="both"/>
        <w:rPr>
          <w:rFonts w:ascii="Arial" w:eastAsia="Calibri" w:hAnsi="Arial" w:cs="Arial"/>
          <w:bCs/>
          <w:sz w:val="24"/>
          <w:szCs w:val="24"/>
        </w:rPr>
      </w:pPr>
      <w:r w:rsidRPr="004B2F26">
        <w:rPr>
          <w:rFonts w:ascii="Arial" w:eastAsia="Calibri" w:hAnsi="Arial" w:cs="Arial"/>
          <w:bCs/>
          <w:sz w:val="24"/>
          <w:szCs w:val="24"/>
        </w:rPr>
        <w:t>4.2. Неустойка по Соглашению выплачивается только на основании обоснованного письменного требования Стороны.</w:t>
      </w:r>
    </w:p>
    <w:p w:rsidR="004B2F26" w:rsidRPr="004B2F26" w:rsidRDefault="004B2F26" w:rsidP="004B2F26">
      <w:pPr>
        <w:tabs>
          <w:tab w:val="left" w:pos="1260"/>
        </w:tabs>
        <w:autoSpaceDE w:val="0"/>
        <w:autoSpaceDN w:val="0"/>
        <w:adjustRightInd w:val="0"/>
        <w:spacing w:after="0" w:line="240" w:lineRule="auto"/>
        <w:ind w:firstLine="709"/>
        <w:jc w:val="both"/>
        <w:rPr>
          <w:rFonts w:ascii="Arial" w:eastAsia="Calibri" w:hAnsi="Arial" w:cs="Arial"/>
          <w:bCs/>
          <w:sz w:val="24"/>
          <w:szCs w:val="24"/>
        </w:rPr>
      </w:pPr>
      <w:r w:rsidRPr="004B2F26">
        <w:rPr>
          <w:rFonts w:ascii="Arial" w:eastAsia="Calibri" w:hAnsi="Arial" w:cs="Arial"/>
          <w:bCs/>
          <w:sz w:val="24"/>
          <w:szCs w:val="24"/>
        </w:rPr>
        <w:t xml:space="preserve">4.3. </w:t>
      </w:r>
      <w:r w:rsidRPr="004B2F26">
        <w:rPr>
          <w:rFonts w:ascii="Arial" w:hAnsi="Arial" w:cs="Arial"/>
          <w:sz w:val="24"/>
          <w:szCs w:val="24"/>
        </w:rPr>
        <w:t xml:space="preserve">В случае несвоевременного перечисления межбюджетных трансфертов, предусмотренных п. 2.4. настоящего Соглашения, Сторона 2 </w:t>
      </w:r>
      <w:r w:rsidRPr="004B2F26">
        <w:rPr>
          <w:rFonts w:ascii="Arial" w:eastAsia="Calibri" w:hAnsi="Arial" w:cs="Arial"/>
          <w:bCs/>
          <w:sz w:val="24"/>
          <w:szCs w:val="24"/>
        </w:rPr>
        <w:t>вправе потребовать уплаты пеней. Пеня начисляется за каждый день просрочки исполнения обязательства, предусмотренного Соглашением, начиная со дня, следующего после дня истечения установленного Соглашением срока исполнения обязательства. Пеня устанавливается Соглашением в размере одной трехсотой действующей на дату уплаты пеней ставки рефинансирования Банка России от не уплаченной в срок суммы.</w:t>
      </w:r>
    </w:p>
    <w:p w:rsidR="004B2F26" w:rsidRPr="004B2F26" w:rsidRDefault="004B2F26" w:rsidP="004B2F26">
      <w:pPr>
        <w:autoSpaceDE w:val="0"/>
        <w:autoSpaceDN w:val="0"/>
        <w:adjustRightInd w:val="0"/>
        <w:spacing w:after="0" w:line="240" w:lineRule="auto"/>
        <w:ind w:firstLine="709"/>
        <w:jc w:val="both"/>
        <w:rPr>
          <w:rFonts w:ascii="Arial" w:hAnsi="Arial" w:cs="Arial"/>
          <w:sz w:val="24"/>
          <w:szCs w:val="24"/>
        </w:rPr>
      </w:pPr>
      <w:r w:rsidRPr="004B2F26">
        <w:rPr>
          <w:rFonts w:ascii="Arial" w:hAnsi="Arial" w:cs="Arial"/>
          <w:sz w:val="24"/>
          <w:szCs w:val="24"/>
        </w:rPr>
        <w:t>4.4. В случае несвоевременного и (или) неполного исполнения обязательств, перечисленных в п. 1.1. настоящего Соглашения, Сторона 2 уплачивает Стороне 1 неустойку в размере 1/30 от ежемесячного объема межбюджетных трансфертов, предусмотренных п. 2.4. настоящего Соглашения, за каждый день просрочки исполнения обязательств.</w:t>
      </w:r>
    </w:p>
    <w:p w:rsidR="004B2F26" w:rsidRPr="004B2F26" w:rsidRDefault="004B2F26" w:rsidP="004B2F26">
      <w:pPr>
        <w:autoSpaceDE w:val="0"/>
        <w:autoSpaceDN w:val="0"/>
        <w:adjustRightInd w:val="0"/>
        <w:spacing w:after="0" w:line="240" w:lineRule="auto"/>
        <w:ind w:firstLine="709"/>
        <w:jc w:val="both"/>
        <w:rPr>
          <w:rFonts w:ascii="Arial" w:hAnsi="Arial" w:cs="Arial"/>
          <w:sz w:val="24"/>
          <w:szCs w:val="24"/>
        </w:rPr>
      </w:pPr>
      <w:r w:rsidRPr="004B2F26">
        <w:rPr>
          <w:rFonts w:ascii="Arial" w:hAnsi="Arial" w:cs="Arial"/>
          <w:sz w:val="24"/>
          <w:szCs w:val="24"/>
        </w:rPr>
        <w:t xml:space="preserve">4.5.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Соглашением, произошло вследствие непреодолимой силы или по вине другой стороны. </w:t>
      </w:r>
    </w:p>
    <w:p w:rsidR="004B2F26" w:rsidRPr="004B2F26" w:rsidRDefault="004B2F26" w:rsidP="004B2F26">
      <w:pPr>
        <w:pStyle w:val="xl24"/>
        <w:widowControl w:val="0"/>
        <w:autoSpaceDE w:val="0"/>
        <w:autoSpaceDN w:val="0"/>
        <w:adjustRightInd w:val="0"/>
        <w:spacing w:before="0" w:after="0"/>
        <w:ind w:firstLine="709"/>
        <w:jc w:val="both"/>
        <w:rPr>
          <w:rFonts w:ascii="Arial" w:hAnsi="Arial" w:cs="Arial"/>
          <w:szCs w:val="24"/>
        </w:rPr>
      </w:pPr>
      <w:r w:rsidRPr="004B2F26">
        <w:rPr>
          <w:rFonts w:ascii="Arial" w:hAnsi="Arial" w:cs="Arial"/>
          <w:szCs w:val="24"/>
        </w:rPr>
        <w:t>4.6. Уплата неустойки не освобождает виновную Сторону от исполнения принятых по Соглашению обязательств.</w:t>
      </w:r>
    </w:p>
    <w:p w:rsidR="004B2F26" w:rsidRPr="004B2F26" w:rsidRDefault="004B2F26" w:rsidP="004B2F26">
      <w:pPr>
        <w:tabs>
          <w:tab w:val="left" w:pos="1134"/>
        </w:tabs>
        <w:spacing w:after="0" w:line="240" w:lineRule="auto"/>
        <w:ind w:firstLine="709"/>
        <w:jc w:val="both"/>
        <w:rPr>
          <w:rFonts w:ascii="Arial" w:hAnsi="Arial" w:cs="Arial"/>
          <w:sz w:val="24"/>
          <w:szCs w:val="24"/>
        </w:rPr>
      </w:pPr>
      <w:r w:rsidRPr="004B2F26">
        <w:rPr>
          <w:rFonts w:ascii="Arial" w:hAnsi="Arial" w:cs="Arial"/>
          <w:sz w:val="24"/>
          <w:szCs w:val="24"/>
        </w:rPr>
        <w:t xml:space="preserve">4.7. Меры ответственности сторон, не предусмотренные в настоящем Соглашении, применяются в соответствии с нормами законодательства, действующего на территории Российской Федерации.  </w:t>
      </w:r>
    </w:p>
    <w:p w:rsidR="004B2F26" w:rsidRPr="004B2F26" w:rsidRDefault="004B2F26" w:rsidP="004B2F26">
      <w:pPr>
        <w:tabs>
          <w:tab w:val="left" w:pos="1134"/>
        </w:tabs>
        <w:spacing w:after="0" w:line="240" w:lineRule="auto"/>
        <w:ind w:firstLine="709"/>
        <w:jc w:val="both"/>
        <w:rPr>
          <w:rFonts w:ascii="Arial" w:hAnsi="Arial" w:cs="Arial"/>
          <w:sz w:val="24"/>
          <w:szCs w:val="24"/>
        </w:rPr>
      </w:pPr>
    </w:p>
    <w:p w:rsidR="004B2F26" w:rsidRPr="004B2F26" w:rsidRDefault="004B2F26" w:rsidP="004B2F26">
      <w:pPr>
        <w:widowControl w:val="0"/>
        <w:autoSpaceDE w:val="0"/>
        <w:autoSpaceDN w:val="0"/>
        <w:adjustRightInd w:val="0"/>
        <w:spacing w:after="0" w:line="240" w:lineRule="auto"/>
        <w:jc w:val="center"/>
        <w:outlineLvl w:val="0"/>
        <w:rPr>
          <w:rFonts w:ascii="Arial" w:hAnsi="Arial" w:cs="Arial"/>
          <w:sz w:val="24"/>
          <w:szCs w:val="24"/>
        </w:rPr>
      </w:pPr>
      <w:r w:rsidRPr="004B2F26">
        <w:rPr>
          <w:rFonts w:ascii="Arial" w:hAnsi="Arial" w:cs="Arial"/>
          <w:sz w:val="24"/>
          <w:szCs w:val="24"/>
        </w:rPr>
        <w:t>5. Порядок урегулирования споров</w:t>
      </w:r>
    </w:p>
    <w:p w:rsidR="004B2F26" w:rsidRPr="004B2F26" w:rsidRDefault="004B2F26" w:rsidP="004B2F26">
      <w:pPr>
        <w:widowControl w:val="0"/>
        <w:autoSpaceDE w:val="0"/>
        <w:autoSpaceDN w:val="0"/>
        <w:adjustRightInd w:val="0"/>
        <w:spacing w:after="0" w:line="240" w:lineRule="auto"/>
        <w:jc w:val="center"/>
        <w:outlineLvl w:val="0"/>
        <w:rPr>
          <w:rFonts w:ascii="Arial" w:hAnsi="Arial" w:cs="Arial"/>
          <w:b/>
          <w:sz w:val="24"/>
          <w:szCs w:val="24"/>
        </w:rPr>
      </w:pPr>
    </w:p>
    <w:p w:rsidR="004B2F26" w:rsidRPr="004B2F26" w:rsidRDefault="004B2F26" w:rsidP="004B2F26">
      <w:pPr>
        <w:autoSpaceDE w:val="0"/>
        <w:autoSpaceDN w:val="0"/>
        <w:adjustRightInd w:val="0"/>
        <w:spacing w:after="0" w:line="240" w:lineRule="auto"/>
        <w:ind w:firstLine="709"/>
        <w:jc w:val="both"/>
        <w:rPr>
          <w:rFonts w:ascii="Arial" w:hAnsi="Arial" w:cs="Arial"/>
          <w:sz w:val="24"/>
          <w:szCs w:val="24"/>
        </w:rPr>
      </w:pPr>
      <w:r w:rsidRPr="004B2F26">
        <w:rPr>
          <w:rFonts w:ascii="Arial" w:hAnsi="Arial" w:cs="Arial"/>
          <w:sz w:val="24"/>
          <w:szCs w:val="24"/>
        </w:rPr>
        <w:t>5.1. Претензионный порядок досудебного урегулирования споров, вытекающих из Соглашения, является для Сторон обязательным.</w:t>
      </w:r>
    </w:p>
    <w:p w:rsidR="004B2F26" w:rsidRPr="004B2F26" w:rsidRDefault="004B2F26" w:rsidP="004B2F26">
      <w:pPr>
        <w:autoSpaceDE w:val="0"/>
        <w:autoSpaceDN w:val="0"/>
        <w:adjustRightInd w:val="0"/>
        <w:spacing w:after="0" w:line="240" w:lineRule="auto"/>
        <w:ind w:firstLine="709"/>
        <w:jc w:val="both"/>
        <w:rPr>
          <w:rFonts w:ascii="Arial" w:hAnsi="Arial" w:cs="Arial"/>
          <w:sz w:val="24"/>
          <w:szCs w:val="24"/>
        </w:rPr>
      </w:pPr>
      <w:r w:rsidRPr="004B2F26">
        <w:rPr>
          <w:rFonts w:ascii="Arial" w:hAnsi="Arial" w:cs="Arial"/>
          <w:sz w:val="24"/>
          <w:szCs w:val="24"/>
        </w:rPr>
        <w:t xml:space="preserve">5.2.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w:t>
      </w:r>
      <w:hyperlink w:anchor="Par147" w:history="1">
        <w:r w:rsidRPr="004B2F26">
          <w:rPr>
            <w:rFonts w:ascii="Arial" w:hAnsi="Arial" w:cs="Arial"/>
            <w:sz w:val="24"/>
            <w:szCs w:val="24"/>
          </w:rPr>
          <w:t>разделе «Адреса и реквизиты и подписи сторон»</w:t>
        </w:r>
      </w:hyperlink>
      <w:r w:rsidRPr="004B2F26">
        <w:rPr>
          <w:rFonts w:ascii="Arial" w:hAnsi="Arial" w:cs="Arial"/>
          <w:sz w:val="24"/>
          <w:szCs w:val="24"/>
        </w:rPr>
        <w:t xml:space="preserve">  Соглашения.</w:t>
      </w:r>
    </w:p>
    <w:p w:rsidR="004B2F26" w:rsidRPr="004B2F26" w:rsidRDefault="004B2F26" w:rsidP="004B2F26">
      <w:pPr>
        <w:autoSpaceDE w:val="0"/>
        <w:autoSpaceDN w:val="0"/>
        <w:adjustRightInd w:val="0"/>
        <w:spacing w:after="0" w:line="240" w:lineRule="auto"/>
        <w:ind w:firstLine="709"/>
        <w:jc w:val="both"/>
        <w:rPr>
          <w:rFonts w:ascii="Arial" w:hAnsi="Arial" w:cs="Arial"/>
          <w:sz w:val="24"/>
          <w:szCs w:val="24"/>
        </w:rPr>
      </w:pPr>
      <w:r w:rsidRPr="004B2F26">
        <w:rPr>
          <w:rFonts w:ascii="Arial" w:hAnsi="Arial" w:cs="Arial"/>
          <w:sz w:val="24"/>
          <w:szCs w:val="24"/>
        </w:rPr>
        <w:t>5.3. Допускается направление Сторонами претензионных писем иными способами: по факсу и электронной почте, экспресс - почтой.</w:t>
      </w:r>
    </w:p>
    <w:p w:rsidR="004B2F26" w:rsidRPr="004B2F26" w:rsidRDefault="004B2F26" w:rsidP="004B2F26">
      <w:pPr>
        <w:autoSpaceDE w:val="0"/>
        <w:autoSpaceDN w:val="0"/>
        <w:adjustRightInd w:val="0"/>
        <w:spacing w:after="0" w:line="240" w:lineRule="auto"/>
        <w:ind w:firstLine="709"/>
        <w:jc w:val="both"/>
        <w:rPr>
          <w:rFonts w:ascii="Arial" w:hAnsi="Arial" w:cs="Arial"/>
          <w:sz w:val="24"/>
          <w:szCs w:val="24"/>
        </w:rPr>
      </w:pPr>
      <w:r w:rsidRPr="004B2F26">
        <w:rPr>
          <w:rFonts w:ascii="Arial" w:hAnsi="Arial" w:cs="Arial"/>
          <w:sz w:val="24"/>
          <w:szCs w:val="24"/>
        </w:rPr>
        <w:t>5.4. Срок рассмотрения претензионного письма и направления ответа на него составляет 5 (пять) рабочих дней со дня получения последнего адресатом.</w:t>
      </w:r>
    </w:p>
    <w:p w:rsidR="004B2F26" w:rsidRPr="004B2F26" w:rsidRDefault="004B2F26" w:rsidP="004B2F26">
      <w:pPr>
        <w:autoSpaceDE w:val="0"/>
        <w:autoSpaceDN w:val="0"/>
        <w:adjustRightInd w:val="0"/>
        <w:spacing w:after="0" w:line="240" w:lineRule="auto"/>
        <w:ind w:firstLine="709"/>
        <w:jc w:val="both"/>
        <w:rPr>
          <w:rFonts w:ascii="Arial" w:hAnsi="Arial" w:cs="Arial"/>
          <w:sz w:val="24"/>
          <w:szCs w:val="24"/>
        </w:rPr>
      </w:pPr>
      <w:r w:rsidRPr="004B2F26">
        <w:rPr>
          <w:rFonts w:ascii="Arial" w:hAnsi="Arial" w:cs="Arial"/>
          <w:sz w:val="24"/>
          <w:szCs w:val="24"/>
        </w:rPr>
        <w:t>5.5. В случае не урегулирования споров и разногласий в претензионном порядке они передаются на рассмотрение в Арбитражный суд Омской области.</w:t>
      </w:r>
    </w:p>
    <w:p w:rsidR="004B2F26" w:rsidRPr="004B2F26" w:rsidRDefault="004B2F26" w:rsidP="004B2F26">
      <w:pPr>
        <w:autoSpaceDE w:val="0"/>
        <w:autoSpaceDN w:val="0"/>
        <w:adjustRightInd w:val="0"/>
        <w:spacing w:after="0" w:line="240" w:lineRule="auto"/>
        <w:ind w:firstLine="540"/>
        <w:jc w:val="both"/>
        <w:rPr>
          <w:rFonts w:ascii="Arial" w:hAnsi="Arial" w:cs="Arial"/>
          <w:sz w:val="24"/>
          <w:szCs w:val="24"/>
        </w:rPr>
      </w:pPr>
    </w:p>
    <w:p w:rsidR="004B2F26" w:rsidRPr="004B2F26" w:rsidRDefault="004B2F26" w:rsidP="004B2F26">
      <w:pPr>
        <w:widowControl w:val="0"/>
        <w:tabs>
          <w:tab w:val="left" w:pos="709"/>
        </w:tabs>
        <w:autoSpaceDE w:val="0"/>
        <w:autoSpaceDN w:val="0"/>
        <w:adjustRightInd w:val="0"/>
        <w:spacing w:after="0" w:line="240" w:lineRule="auto"/>
        <w:jc w:val="center"/>
        <w:outlineLvl w:val="0"/>
        <w:rPr>
          <w:rFonts w:ascii="Arial" w:hAnsi="Arial" w:cs="Arial"/>
          <w:sz w:val="24"/>
          <w:szCs w:val="24"/>
        </w:rPr>
      </w:pPr>
      <w:r w:rsidRPr="004B2F26">
        <w:rPr>
          <w:rFonts w:ascii="Arial" w:hAnsi="Arial" w:cs="Arial"/>
          <w:sz w:val="24"/>
          <w:szCs w:val="24"/>
        </w:rPr>
        <w:t>6. Срок действия, порядок изменения Соглашения</w:t>
      </w:r>
    </w:p>
    <w:p w:rsidR="004B2F26" w:rsidRPr="004B2F26" w:rsidRDefault="004B2F26" w:rsidP="004B2F26">
      <w:pPr>
        <w:widowControl w:val="0"/>
        <w:tabs>
          <w:tab w:val="left" w:pos="709"/>
        </w:tabs>
        <w:autoSpaceDE w:val="0"/>
        <w:autoSpaceDN w:val="0"/>
        <w:adjustRightInd w:val="0"/>
        <w:spacing w:after="0" w:line="240" w:lineRule="auto"/>
        <w:jc w:val="center"/>
        <w:outlineLvl w:val="0"/>
        <w:rPr>
          <w:rFonts w:ascii="Arial" w:hAnsi="Arial" w:cs="Arial"/>
          <w:sz w:val="24"/>
          <w:szCs w:val="24"/>
        </w:rPr>
      </w:pPr>
    </w:p>
    <w:p w:rsidR="004B2F26" w:rsidRPr="004B2F26" w:rsidRDefault="004B2F26" w:rsidP="004B2F26">
      <w:pPr>
        <w:widowControl w:val="0"/>
        <w:tabs>
          <w:tab w:val="left" w:pos="1560"/>
        </w:tabs>
        <w:autoSpaceDE w:val="0"/>
        <w:autoSpaceDN w:val="0"/>
        <w:adjustRightInd w:val="0"/>
        <w:spacing w:after="0" w:line="240" w:lineRule="auto"/>
        <w:ind w:firstLine="709"/>
        <w:jc w:val="both"/>
        <w:rPr>
          <w:rFonts w:ascii="Arial" w:hAnsi="Arial" w:cs="Arial"/>
          <w:sz w:val="24"/>
          <w:szCs w:val="24"/>
        </w:rPr>
      </w:pPr>
      <w:r w:rsidRPr="004B2F26">
        <w:rPr>
          <w:rFonts w:ascii="Arial" w:hAnsi="Arial" w:cs="Arial"/>
          <w:sz w:val="24"/>
          <w:szCs w:val="24"/>
        </w:rPr>
        <w:t xml:space="preserve">6.1. Соглашение, </w:t>
      </w:r>
      <w:proofErr w:type="gramStart"/>
      <w:r w:rsidRPr="004B2F26">
        <w:rPr>
          <w:rFonts w:ascii="Arial" w:hAnsi="Arial" w:cs="Arial"/>
          <w:sz w:val="24"/>
          <w:szCs w:val="24"/>
        </w:rPr>
        <w:t xml:space="preserve">вступает в силу с </w:t>
      </w:r>
      <w:r w:rsidR="00A9046D">
        <w:rPr>
          <w:rFonts w:ascii="Arial" w:hAnsi="Arial" w:cs="Arial"/>
          <w:sz w:val="24"/>
          <w:szCs w:val="24"/>
        </w:rPr>
        <w:t>_____________</w:t>
      </w:r>
      <w:r w:rsidRPr="004B2F26">
        <w:rPr>
          <w:rFonts w:ascii="Arial" w:hAnsi="Arial" w:cs="Arial"/>
          <w:sz w:val="24"/>
          <w:szCs w:val="24"/>
        </w:rPr>
        <w:t>года и действует</w:t>
      </w:r>
      <w:proofErr w:type="gramEnd"/>
      <w:r w:rsidRPr="004B2F26">
        <w:rPr>
          <w:rFonts w:ascii="Arial" w:hAnsi="Arial" w:cs="Arial"/>
          <w:sz w:val="24"/>
          <w:szCs w:val="24"/>
        </w:rPr>
        <w:t xml:space="preserve"> по </w:t>
      </w:r>
      <w:r w:rsidR="00A9046D">
        <w:rPr>
          <w:rFonts w:ascii="Arial" w:hAnsi="Arial" w:cs="Arial"/>
          <w:sz w:val="24"/>
          <w:szCs w:val="24"/>
        </w:rPr>
        <w:t>____________</w:t>
      </w:r>
      <w:r w:rsidRPr="004B2F26">
        <w:rPr>
          <w:rFonts w:ascii="Arial" w:hAnsi="Arial" w:cs="Arial"/>
          <w:sz w:val="24"/>
          <w:szCs w:val="24"/>
        </w:rPr>
        <w:t xml:space="preserve"> года.</w:t>
      </w:r>
    </w:p>
    <w:p w:rsidR="004B2F26" w:rsidRPr="004B2F26" w:rsidRDefault="004B2F26" w:rsidP="004B2F26">
      <w:pPr>
        <w:widowControl w:val="0"/>
        <w:tabs>
          <w:tab w:val="left" w:pos="1560"/>
        </w:tabs>
        <w:autoSpaceDE w:val="0"/>
        <w:autoSpaceDN w:val="0"/>
        <w:adjustRightInd w:val="0"/>
        <w:spacing w:after="0" w:line="240" w:lineRule="auto"/>
        <w:ind w:firstLine="709"/>
        <w:jc w:val="both"/>
        <w:rPr>
          <w:rFonts w:ascii="Arial" w:hAnsi="Arial" w:cs="Arial"/>
          <w:sz w:val="24"/>
          <w:szCs w:val="24"/>
        </w:rPr>
      </w:pPr>
      <w:r w:rsidRPr="004B2F26">
        <w:rPr>
          <w:rFonts w:ascii="Arial" w:hAnsi="Arial" w:cs="Arial"/>
          <w:sz w:val="24"/>
          <w:szCs w:val="24"/>
        </w:rPr>
        <w:t>6.2. Обязательства Сторон, неисполненные до даты истечения срока действия Соглашения, указанного в пункте 6.1 Соглашения, подлежат исполнению в полном объеме.</w:t>
      </w:r>
    </w:p>
    <w:p w:rsidR="004B2F26" w:rsidRPr="004B2F26" w:rsidRDefault="004B2F26" w:rsidP="004B2F26">
      <w:pPr>
        <w:autoSpaceDE w:val="0"/>
        <w:autoSpaceDN w:val="0"/>
        <w:adjustRightInd w:val="0"/>
        <w:spacing w:after="0" w:line="240" w:lineRule="auto"/>
        <w:ind w:firstLine="709"/>
        <w:jc w:val="both"/>
        <w:rPr>
          <w:rFonts w:ascii="Arial" w:hAnsi="Arial" w:cs="Arial"/>
          <w:sz w:val="24"/>
          <w:szCs w:val="24"/>
        </w:rPr>
      </w:pPr>
      <w:r w:rsidRPr="004B2F26">
        <w:rPr>
          <w:rFonts w:ascii="Arial" w:hAnsi="Arial" w:cs="Arial"/>
          <w:sz w:val="24"/>
          <w:szCs w:val="24"/>
        </w:rPr>
        <w:t xml:space="preserve">6.3. Изменение положений настоящего Соглашения возможны по соглашению Сторон в рамках действующего законодательства. Все изменения и дополнения оформляются в письменном виде путем подписания Сторонами дополнительных соглашений к настоящему Соглашению. Дополнительные соглашения к Соглашению являются его неотъемлемой частью и вступают в силу с момента их подписания Сторонами. </w:t>
      </w:r>
    </w:p>
    <w:p w:rsidR="004B2F26" w:rsidRPr="004B2F26" w:rsidRDefault="004B2F26" w:rsidP="004B2F26">
      <w:pPr>
        <w:autoSpaceDE w:val="0"/>
        <w:autoSpaceDN w:val="0"/>
        <w:adjustRightInd w:val="0"/>
        <w:spacing w:after="0" w:line="240" w:lineRule="auto"/>
        <w:ind w:firstLine="540"/>
        <w:jc w:val="both"/>
        <w:outlineLvl w:val="0"/>
        <w:rPr>
          <w:rFonts w:ascii="Arial" w:hAnsi="Arial" w:cs="Arial"/>
          <w:sz w:val="24"/>
          <w:szCs w:val="24"/>
        </w:rPr>
      </w:pPr>
    </w:p>
    <w:p w:rsidR="004B2F26" w:rsidRPr="004B2F26" w:rsidRDefault="004B2F26" w:rsidP="004B2F26">
      <w:pPr>
        <w:autoSpaceDE w:val="0"/>
        <w:autoSpaceDN w:val="0"/>
        <w:adjustRightInd w:val="0"/>
        <w:spacing w:after="0" w:line="240" w:lineRule="auto"/>
        <w:ind w:firstLine="540"/>
        <w:jc w:val="center"/>
        <w:outlineLvl w:val="0"/>
        <w:rPr>
          <w:rFonts w:ascii="Arial" w:hAnsi="Arial" w:cs="Arial"/>
          <w:sz w:val="24"/>
          <w:szCs w:val="24"/>
        </w:rPr>
      </w:pPr>
      <w:r w:rsidRPr="004B2F26">
        <w:rPr>
          <w:rFonts w:ascii="Arial" w:hAnsi="Arial" w:cs="Arial"/>
          <w:sz w:val="24"/>
          <w:szCs w:val="24"/>
        </w:rPr>
        <w:t>7. Основания и порядок прекращения Соглашения</w:t>
      </w:r>
    </w:p>
    <w:p w:rsidR="004B2F26" w:rsidRPr="004B2F26" w:rsidRDefault="004B2F26" w:rsidP="004B2F26">
      <w:pPr>
        <w:autoSpaceDE w:val="0"/>
        <w:autoSpaceDN w:val="0"/>
        <w:adjustRightInd w:val="0"/>
        <w:spacing w:after="0" w:line="240" w:lineRule="auto"/>
        <w:ind w:firstLine="540"/>
        <w:jc w:val="both"/>
        <w:rPr>
          <w:rFonts w:ascii="Arial" w:hAnsi="Arial" w:cs="Arial"/>
          <w:sz w:val="24"/>
          <w:szCs w:val="24"/>
        </w:rPr>
      </w:pPr>
    </w:p>
    <w:p w:rsidR="004B2F26" w:rsidRPr="004B2F26" w:rsidRDefault="004B2F26" w:rsidP="004B2F26">
      <w:pPr>
        <w:autoSpaceDE w:val="0"/>
        <w:autoSpaceDN w:val="0"/>
        <w:adjustRightInd w:val="0"/>
        <w:spacing w:after="0" w:line="240" w:lineRule="auto"/>
        <w:ind w:firstLine="709"/>
        <w:jc w:val="both"/>
        <w:rPr>
          <w:rFonts w:ascii="Arial" w:hAnsi="Arial" w:cs="Arial"/>
          <w:sz w:val="24"/>
          <w:szCs w:val="24"/>
        </w:rPr>
      </w:pPr>
      <w:r w:rsidRPr="004B2F26">
        <w:rPr>
          <w:rFonts w:ascii="Arial" w:hAnsi="Arial" w:cs="Arial"/>
          <w:sz w:val="24"/>
          <w:szCs w:val="24"/>
        </w:rPr>
        <w:t>7.1. Настоящее Соглашение прекращается по истечении срока его действия.</w:t>
      </w:r>
    </w:p>
    <w:p w:rsidR="004B2F26" w:rsidRPr="004B2F26" w:rsidRDefault="004B2F26" w:rsidP="004B2F26">
      <w:pPr>
        <w:autoSpaceDE w:val="0"/>
        <w:autoSpaceDN w:val="0"/>
        <w:adjustRightInd w:val="0"/>
        <w:spacing w:after="0" w:line="240" w:lineRule="auto"/>
        <w:ind w:firstLine="709"/>
        <w:jc w:val="both"/>
        <w:rPr>
          <w:rFonts w:ascii="Arial" w:hAnsi="Arial" w:cs="Arial"/>
          <w:sz w:val="24"/>
          <w:szCs w:val="24"/>
        </w:rPr>
      </w:pPr>
      <w:r w:rsidRPr="004B2F26">
        <w:rPr>
          <w:rFonts w:ascii="Arial" w:hAnsi="Arial" w:cs="Arial"/>
          <w:sz w:val="24"/>
          <w:szCs w:val="24"/>
        </w:rPr>
        <w:t>7.2. Настоящее Соглашение может быть досрочно прекращено:</w:t>
      </w:r>
    </w:p>
    <w:p w:rsidR="004B2F26" w:rsidRPr="004B2F26" w:rsidRDefault="004B2F26" w:rsidP="004B2F26">
      <w:pPr>
        <w:autoSpaceDE w:val="0"/>
        <w:autoSpaceDN w:val="0"/>
        <w:adjustRightInd w:val="0"/>
        <w:spacing w:after="0" w:line="240" w:lineRule="auto"/>
        <w:ind w:firstLine="709"/>
        <w:jc w:val="both"/>
        <w:rPr>
          <w:rFonts w:ascii="Arial" w:hAnsi="Arial" w:cs="Arial"/>
          <w:sz w:val="24"/>
          <w:szCs w:val="24"/>
        </w:rPr>
      </w:pPr>
      <w:r w:rsidRPr="004B2F26">
        <w:rPr>
          <w:rFonts w:ascii="Arial" w:hAnsi="Arial" w:cs="Arial"/>
          <w:sz w:val="24"/>
          <w:szCs w:val="24"/>
        </w:rPr>
        <w:t>по соглашению Сторон;</w:t>
      </w:r>
    </w:p>
    <w:p w:rsidR="004B2F26" w:rsidRPr="004B2F26" w:rsidRDefault="004B2F26" w:rsidP="004B2F26">
      <w:pPr>
        <w:autoSpaceDE w:val="0"/>
        <w:autoSpaceDN w:val="0"/>
        <w:adjustRightInd w:val="0"/>
        <w:spacing w:after="0" w:line="240" w:lineRule="auto"/>
        <w:ind w:firstLine="709"/>
        <w:jc w:val="both"/>
        <w:rPr>
          <w:rFonts w:ascii="Arial" w:hAnsi="Arial" w:cs="Arial"/>
          <w:sz w:val="24"/>
          <w:szCs w:val="24"/>
        </w:rPr>
      </w:pPr>
      <w:r w:rsidRPr="004B2F26">
        <w:rPr>
          <w:rFonts w:ascii="Arial" w:hAnsi="Arial" w:cs="Arial"/>
          <w:sz w:val="24"/>
          <w:szCs w:val="24"/>
        </w:rPr>
        <w:t xml:space="preserve">в одностороннем порядке без обращения в суд; </w:t>
      </w:r>
    </w:p>
    <w:p w:rsidR="004B2F26" w:rsidRPr="004B2F26" w:rsidRDefault="004B2F26" w:rsidP="004B2F26">
      <w:pPr>
        <w:widowControl w:val="0"/>
        <w:tabs>
          <w:tab w:val="left" w:pos="1560"/>
        </w:tabs>
        <w:autoSpaceDE w:val="0"/>
        <w:autoSpaceDN w:val="0"/>
        <w:adjustRightInd w:val="0"/>
        <w:spacing w:after="0" w:line="240" w:lineRule="auto"/>
        <w:ind w:firstLine="709"/>
        <w:jc w:val="both"/>
        <w:rPr>
          <w:rFonts w:ascii="Arial" w:hAnsi="Arial" w:cs="Arial"/>
          <w:sz w:val="24"/>
          <w:szCs w:val="24"/>
        </w:rPr>
      </w:pPr>
      <w:r w:rsidRPr="004B2F26">
        <w:rPr>
          <w:rFonts w:ascii="Arial" w:hAnsi="Arial" w:cs="Arial"/>
          <w:sz w:val="24"/>
          <w:szCs w:val="24"/>
        </w:rPr>
        <w:t>в судебном порядке;</w:t>
      </w:r>
    </w:p>
    <w:p w:rsidR="004B2F26" w:rsidRPr="004B2F26" w:rsidRDefault="004B2F26" w:rsidP="004B2F26">
      <w:pPr>
        <w:spacing w:after="0" w:line="240" w:lineRule="auto"/>
        <w:ind w:firstLine="709"/>
        <w:jc w:val="both"/>
        <w:rPr>
          <w:rFonts w:ascii="Arial" w:hAnsi="Arial" w:cs="Arial"/>
          <w:sz w:val="24"/>
          <w:szCs w:val="24"/>
        </w:rPr>
      </w:pPr>
      <w:r w:rsidRPr="004B2F26">
        <w:rPr>
          <w:rFonts w:ascii="Arial" w:hAnsi="Arial" w:cs="Arial"/>
          <w:sz w:val="24"/>
          <w:szCs w:val="24"/>
        </w:rPr>
        <w:t>7.3. Прекращение Соглашения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Соглашению невозможно либо возникает нецелесообразность его исполнения.</w:t>
      </w:r>
    </w:p>
    <w:p w:rsidR="004B2F26" w:rsidRPr="004B2F26" w:rsidRDefault="004B2F26" w:rsidP="004B2F26">
      <w:pPr>
        <w:widowControl w:val="0"/>
        <w:tabs>
          <w:tab w:val="left" w:pos="1560"/>
        </w:tabs>
        <w:autoSpaceDE w:val="0"/>
        <w:autoSpaceDN w:val="0"/>
        <w:adjustRightInd w:val="0"/>
        <w:spacing w:after="0" w:line="240" w:lineRule="auto"/>
        <w:ind w:firstLine="709"/>
        <w:jc w:val="both"/>
        <w:rPr>
          <w:rFonts w:ascii="Arial" w:hAnsi="Arial" w:cs="Arial"/>
          <w:sz w:val="24"/>
          <w:szCs w:val="24"/>
        </w:rPr>
      </w:pPr>
      <w:r w:rsidRPr="004B2F26">
        <w:rPr>
          <w:rFonts w:ascii="Arial" w:hAnsi="Arial" w:cs="Arial"/>
          <w:sz w:val="24"/>
          <w:szCs w:val="24"/>
        </w:rPr>
        <w:t>7.4. Сторона, которой направлено предложение о прекращении Соглашения по соглашению сторон, должна дать письменный ответ по существу в срок не позднее 5 (пяти) календарных дней с даты, его получения.</w:t>
      </w:r>
    </w:p>
    <w:p w:rsidR="004B2F26" w:rsidRPr="004B2F26" w:rsidRDefault="004B2F26" w:rsidP="004B2F26">
      <w:pPr>
        <w:autoSpaceDE w:val="0"/>
        <w:autoSpaceDN w:val="0"/>
        <w:adjustRightInd w:val="0"/>
        <w:spacing w:after="0" w:line="240" w:lineRule="auto"/>
        <w:ind w:firstLine="709"/>
        <w:jc w:val="both"/>
        <w:rPr>
          <w:rFonts w:ascii="Arial" w:hAnsi="Arial" w:cs="Arial"/>
          <w:sz w:val="24"/>
          <w:szCs w:val="24"/>
        </w:rPr>
      </w:pPr>
      <w:r w:rsidRPr="004B2F26">
        <w:rPr>
          <w:rFonts w:ascii="Arial" w:hAnsi="Arial" w:cs="Arial"/>
          <w:sz w:val="24"/>
          <w:szCs w:val="24"/>
        </w:rPr>
        <w:t>7.5. Сторона 2 вправе принять решение, об одностороннем отказе от исполнения Соглашения без обращения в суд в случае:</w:t>
      </w:r>
    </w:p>
    <w:p w:rsidR="004B2F26" w:rsidRPr="004B2F26" w:rsidRDefault="004B2F26" w:rsidP="004B2F26">
      <w:pPr>
        <w:autoSpaceDE w:val="0"/>
        <w:autoSpaceDN w:val="0"/>
        <w:adjustRightInd w:val="0"/>
        <w:spacing w:after="0" w:line="240" w:lineRule="auto"/>
        <w:ind w:firstLine="709"/>
        <w:jc w:val="both"/>
        <w:rPr>
          <w:rFonts w:ascii="Arial" w:hAnsi="Arial" w:cs="Arial"/>
          <w:sz w:val="24"/>
          <w:szCs w:val="24"/>
        </w:rPr>
      </w:pPr>
      <w:r w:rsidRPr="004B2F26">
        <w:rPr>
          <w:rFonts w:ascii="Arial" w:hAnsi="Arial" w:cs="Arial"/>
          <w:sz w:val="24"/>
          <w:szCs w:val="24"/>
        </w:rPr>
        <w:t>7.5.1. Изменения законодательства;</w:t>
      </w:r>
    </w:p>
    <w:p w:rsidR="004B2F26" w:rsidRPr="004B2F26" w:rsidRDefault="004B2F26" w:rsidP="004B2F26">
      <w:pPr>
        <w:autoSpaceDE w:val="0"/>
        <w:autoSpaceDN w:val="0"/>
        <w:adjustRightInd w:val="0"/>
        <w:spacing w:after="0" w:line="240" w:lineRule="auto"/>
        <w:ind w:firstLine="709"/>
        <w:jc w:val="both"/>
        <w:rPr>
          <w:rFonts w:ascii="Arial" w:hAnsi="Arial" w:cs="Arial"/>
          <w:sz w:val="24"/>
          <w:szCs w:val="24"/>
        </w:rPr>
      </w:pPr>
      <w:r w:rsidRPr="004B2F26">
        <w:rPr>
          <w:rFonts w:ascii="Arial" w:hAnsi="Arial" w:cs="Arial"/>
          <w:sz w:val="24"/>
          <w:szCs w:val="24"/>
        </w:rPr>
        <w:t>7.5.2. Неисполнения или ненадлежащего исполнения Стороной 1 своих обязательств в соответствии с настоящим Соглашением;</w:t>
      </w:r>
    </w:p>
    <w:p w:rsidR="004B2F26" w:rsidRPr="004B2F26" w:rsidRDefault="004B2F26" w:rsidP="004B2F26">
      <w:pPr>
        <w:autoSpaceDE w:val="0"/>
        <w:autoSpaceDN w:val="0"/>
        <w:adjustRightInd w:val="0"/>
        <w:spacing w:after="0" w:line="240" w:lineRule="auto"/>
        <w:ind w:firstLine="709"/>
        <w:jc w:val="both"/>
        <w:rPr>
          <w:rFonts w:ascii="Arial" w:hAnsi="Arial" w:cs="Arial"/>
          <w:sz w:val="24"/>
          <w:szCs w:val="24"/>
        </w:rPr>
      </w:pPr>
      <w:r w:rsidRPr="004B2F26">
        <w:rPr>
          <w:rFonts w:ascii="Arial" w:hAnsi="Arial" w:cs="Arial"/>
          <w:sz w:val="24"/>
          <w:szCs w:val="24"/>
        </w:rPr>
        <w:t>7.5.3. Если осуществление полномочий становится невозможным либо при сложившихся условиях эти полномочия могут быть наиболее эффективно осуществлены Стороной 1 самостоятельно.</w:t>
      </w:r>
    </w:p>
    <w:p w:rsidR="004B2F26" w:rsidRPr="004B2F26" w:rsidRDefault="004B2F26" w:rsidP="004B2F26">
      <w:pPr>
        <w:pStyle w:val="ConsPlusNonformat"/>
        <w:ind w:firstLine="708"/>
        <w:jc w:val="both"/>
        <w:rPr>
          <w:rFonts w:ascii="Arial" w:hAnsi="Arial" w:cs="Arial"/>
          <w:sz w:val="24"/>
          <w:szCs w:val="24"/>
        </w:rPr>
      </w:pPr>
      <w:r w:rsidRPr="004B2F26">
        <w:rPr>
          <w:rFonts w:ascii="Arial" w:hAnsi="Arial" w:cs="Arial"/>
          <w:sz w:val="24"/>
          <w:szCs w:val="24"/>
        </w:rPr>
        <w:t>7.6. Настоящее Соглашение может быть расторгнуто в одностороннем порядке Стороной 1 путем направления в соответствии с п. 7.9. настоящего Соглашения уведомления в адрес Стороны 2.</w:t>
      </w:r>
    </w:p>
    <w:p w:rsidR="004B2F26" w:rsidRPr="004B2F26" w:rsidRDefault="004B2F26" w:rsidP="004B2F26">
      <w:pPr>
        <w:autoSpaceDE w:val="0"/>
        <w:autoSpaceDN w:val="0"/>
        <w:adjustRightInd w:val="0"/>
        <w:spacing w:after="0" w:line="240" w:lineRule="auto"/>
        <w:ind w:firstLine="709"/>
        <w:jc w:val="both"/>
        <w:rPr>
          <w:rFonts w:ascii="Arial" w:hAnsi="Arial" w:cs="Arial"/>
          <w:sz w:val="24"/>
          <w:szCs w:val="24"/>
        </w:rPr>
      </w:pPr>
      <w:r w:rsidRPr="004B2F26">
        <w:rPr>
          <w:rFonts w:ascii="Arial" w:hAnsi="Arial" w:cs="Arial"/>
          <w:sz w:val="24"/>
          <w:szCs w:val="24"/>
        </w:rPr>
        <w:t>7.7. До принятия решения об одностороннем отказе от исполнения Соглашения каждая из Сторон вправе провести экспертизу с привлечением экспертов, экспертных организаций.</w:t>
      </w:r>
    </w:p>
    <w:p w:rsidR="004B2F26" w:rsidRPr="004B2F26" w:rsidRDefault="004B2F26" w:rsidP="004B2F26">
      <w:pPr>
        <w:autoSpaceDE w:val="0"/>
        <w:autoSpaceDN w:val="0"/>
        <w:adjustRightInd w:val="0"/>
        <w:spacing w:after="0" w:line="240" w:lineRule="auto"/>
        <w:ind w:firstLine="709"/>
        <w:jc w:val="both"/>
        <w:rPr>
          <w:rFonts w:ascii="Arial" w:hAnsi="Arial" w:cs="Arial"/>
          <w:sz w:val="24"/>
          <w:szCs w:val="24"/>
        </w:rPr>
      </w:pPr>
      <w:r w:rsidRPr="004B2F26">
        <w:rPr>
          <w:rFonts w:ascii="Arial" w:hAnsi="Arial" w:cs="Arial"/>
          <w:sz w:val="24"/>
          <w:szCs w:val="24"/>
        </w:rPr>
        <w:t xml:space="preserve">7.8. </w:t>
      </w:r>
      <w:proofErr w:type="gramStart"/>
      <w:r w:rsidRPr="004B2F26">
        <w:rPr>
          <w:rFonts w:ascii="Arial" w:hAnsi="Arial" w:cs="Arial"/>
          <w:sz w:val="24"/>
          <w:szCs w:val="24"/>
        </w:rPr>
        <w:t>Если одной из Сторон Соглашения проведена экспертиза с привлечением экспертов, экспертных организаций, решение об одностороннем отказе от исполнения Соглашения может быть принято данной Стороной только при условии, что по результатам экспертизы в заключение эксперта, экспертной организации будут подтверждены нарушения условий Соглашения, послужившие основанием для одностороннего отказа данной Стороны от исполнения Соглашения.</w:t>
      </w:r>
      <w:proofErr w:type="gramEnd"/>
    </w:p>
    <w:p w:rsidR="004B2F26" w:rsidRPr="004B2F26" w:rsidRDefault="004B2F26" w:rsidP="004B2F26">
      <w:pPr>
        <w:autoSpaceDE w:val="0"/>
        <w:autoSpaceDN w:val="0"/>
        <w:adjustRightInd w:val="0"/>
        <w:spacing w:after="0" w:line="240" w:lineRule="auto"/>
        <w:ind w:firstLine="709"/>
        <w:jc w:val="both"/>
        <w:rPr>
          <w:rFonts w:ascii="Arial" w:hAnsi="Arial" w:cs="Arial"/>
          <w:sz w:val="24"/>
          <w:szCs w:val="24"/>
        </w:rPr>
      </w:pPr>
      <w:r w:rsidRPr="004B2F26">
        <w:rPr>
          <w:rFonts w:ascii="Arial" w:hAnsi="Arial" w:cs="Arial"/>
          <w:sz w:val="24"/>
          <w:szCs w:val="24"/>
        </w:rPr>
        <w:t xml:space="preserve">7.9. </w:t>
      </w:r>
      <w:proofErr w:type="gramStart"/>
      <w:r w:rsidRPr="004B2F26">
        <w:rPr>
          <w:rFonts w:ascii="Arial" w:hAnsi="Arial" w:cs="Arial"/>
          <w:sz w:val="24"/>
          <w:szCs w:val="24"/>
        </w:rPr>
        <w:t>Уведомление о расторжении настоящего Соглашения в одностороннем порядке направляется другой Стороне Соглашения в письменном виде по почте заказным письмом с уведомлением о вручении по адресу данной Стороны, указанному в разделе</w:t>
      </w:r>
      <w:hyperlink w:anchor="Par147" w:history="1">
        <w:r w:rsidRPr="004B2F26">
          <w:rPr>
            <w:rFonts w:ascii="Arial" w:hAnsi="Arial" w:cs="Arial"/>
            <w:sz w:val="24"/>
            <w:szCs w:val="24"/>
          </w:rPr>
          <w:t xml:space="preserve"> «Юридические адреса, реквизиты и подписи сторон»</w:t>
        </w:r>
      </w:hyperlink>
      <w:r w:rsidRPr="004B2F26">
        <w:rPr>
          <w:rFonts w:ascii="Arial" w:hAnsi="Arial" w:cs="Arial"/>
          <w:sz w:val="24"/>
          <w:szCs w:val="24"/>
        </w:rPr>
        <w:t xml:space="preserve"> Соглашения,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4B2F26">
        <w:rPr>
          <w:rFonts w:ascii="Arial" w:hAnsi="Arial" w:cs="Arial"/>
          <w:sz w:val="24"/>
          <w:szCs w:val="24"/>
        </w:rPr>
        <w:t xml:space="preserve"> уведомления и получение отправляющей Стороной подтверждения о его вручении другой Стороне Соглашения. Выполнение отправляющей Стороной вышеуказанных требований считается надлежащим уведомлением другой Стороны об одностороннем отказе от исполнения Соглашения. Датой такого надлежащего уведомления признается дата получения отправляющей Стороной подтверждения о вручении другой Стороне указанного уведомления либо дата получения Стороной отправившей уведомление информации об отсутствии  другой Стороны по его адресу, указанному в разделе «Юридические адреса, реквизиты и подписи сторон» Соглашения. </w:t>
      </w:r>
    </w:p>
    <w:p w:rsidR="004B2F26" w:rsidRPr="004B2F26" w:rsidRDefault="004B2F26" w:rsidP="004B2F26">
      <w:pPr>
        <w:autoSpaceDE w:val="0"/>
        <w:autoSpaceDN w:val="0"/>
        <w:adjustRightInd w:val="0"/>
        <w:spacing w:after="0" w:line="240" w:lineRule="auto"/>
        <w:ind w:firstLine="709"/>
        <w:jc w:val="both"/>
        <w:rPr>
          <w:rFonts w:ascii="Arial" w:hAnsi="Arial" w:cs="Arial"/>
          <w:sz w:val="24"/>
          <w:szCs w:val="24"/>
        </w:rPr>
      </w:pPr>
      <w:r w:rsidRPr="004B2F26">
        <w:rPr>
          <w:rFonts w:ascii="Arial" w:hAnsi="Arial" w:cs="Arial"/>
          <w:sz w:val="24"/>
          <w:szCs w:val="24"/>
        </w:rPr>
        <w:t>7.10. Соглашение считается расторгнутым по истечении 30 дней с, даты направления уведомления об одностороннем отказе от исполнения Соглашения</w:t>
      </w:r>
    </w:p>
    <w:p w:rsidR="004B2F26" w:rsidRPr="004B2F26" w:rsidRDefault="004B2F26" w:rsidP="004B2F26">
      <w:pPr>
        <w:autoSpaceDE w:val="0"/>
        <w:autoSpaceDN w:val="0"/>
        <w:adjustRightInd w:val="0"/>
        <w:spacing w:after="0" w:line="240" w:lineRule="auto"/>
        <w:ind w:firstLine="709"/>
        <w:jc w:val="both"/>
        <w:rPr>
          <w:rFonts w:ascii="Arial" w:hAnsi="Arial" w:cs="Arial"/>
          <w:sz w:val="24"/>
          <w:szCs w:val="24"/>
        </w:rPr>
      </w:pPr>
      <w:r w:rsidRPr="004B2F26">
        <w:rPr>
          <w:rFonts w:ascii="Arial" w:hAnsi="Arial" w:cs="Arial"/>
          <w:sz w:val="24"/>
          <w:szCs w:val="24"/>
        </w:rPr>
        <w:t>7.11. При расторжении Соглашения в связи с односторонним отказом Стороны Соглашения от его исполнения другая сторона Соглашения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Соглашения.</w:t>
      </w:r>
    </w:p>
    <w:p w:rsidR="004B2F26" w:rsidRPr="004B2F26" w:rsidRDefault="004B2F26" w:rsidP="004B2F26">
      <w:pPr>
        <w:widowControl w:val="0"/>
        <w:tabs>
          <w:tab w:val="left" w:pos="1134"/>
        </w:tabs>
        <w:autoSpaceDE w:val="0"/>
        <w:autoSpaceDN w:val="0"/>
        <w:adjustRightInd w:val="0"/>
        <w:spacing w:after="0" w:line="240" w:lineRule="auto"/>
        <w:ind w:firstLine="709"/>
        <w:jc w:val="both"/>
        <w:rPr>
          <w:rFonts w:ascii="Arial" w:hAnsi="Arial" w:cs="Arial"/>
          <w:sz w:val="24"/>
          <w:szCs w:val="24"/>
        </w:rPr>
      </w:pPr>
      <w:r w:rsidRPr="004B2F26">
        <w:rPr>
          <w:rFonts w:ascii="Arial" w:hAnsi="Arial" w:cs="Arial"/>
          <w:sz w:val="24"/>
          <w:szCs w:val="24"/>
        </w:rPr>
        <w:t>7.12. Расторжение Соглашения производится Сторонами путем подписания соответствующего соглашения о расторжении.</w:t>
      </w:r>
    </w:p>
    <w:p w:rsidR="004B2F26" w:rsidRPr="004B2F26" w:rsidRDefault="004B2F26" w:rsidP="004B2F26">
      <w:pPr>
        <w:widowControl w:val="0"/>
        <w:tabs>
          <w:tab w:val="left" w:pos="1560"/>
        </w:tabs>
        <w:autoSpaceDE w:val="0"/>
        <w:autoSpaceDN w:val="0"/>
        <w:adjustRightInd w:val="0"/>
        <w:spacing w:after="0" w:line="240" w:lineRule="auto"/>
        <w:ind w:firstLine="709"/>
        <w:jc w:val="both"/>
        <w:rPr>
          <w:rFonts w:ascii="Arial" w:hAnsi="Arial" w:cs="Arial"/>
          <w:sz w:val="24"/>
          <w:szCs w:val="24"/>
        </w:rPr>
      </w:pPr>
      <w:r w:rsidRPr="004B2F26">
        <w:rPr>
          <w:rFonts w:ascii="Arial" w:hAnsi="Arial" w:cs="Arial"/>
          <w:sz w:val="24"/>
          <w:szCs w:val="24"/>
        </w:rPr>
        <w:t>7.13. Стороны вправе обратиться в суд, в установленном порядке с требованием о расторжении Соглашения в случае существенного нарушения условий Соглашения.</w:t>
      </w:r>
    </w:p>
    <w:p w:rsidR="004B2F26" w:rsidRPr="004B2F26" w:rsidRDefault="004B2F26" w:rsidP="004B2F26">
      <w:pPr>
        <w:widowControl w:val="0"/>
        <w:tabs>
          <w:tab w:val="left" w:pos="1560"/>
        </w:tabs>
        <w:autoSpaceDE w:val="0"/>
        <w:autoSpaceDN w:val="0"/>
        <w:adjustRightInd w:val="0"/>
        <w:spacing w:after="0" w:line="240" w:lineRule="auto"/>
        <w:ind w:firstLine="709"/>
        <w:jc w:val="both"/>
        <w:rPr>
          <w:rFonts w:ascii="Arial" w:hAnsi="Arial" w:cs="Arial"/>
          <w:sz w:val="24"/>
          <w:szCs w:val="24"/>
        </w:rPr>
      </w:pPr>
      <w:r w:rsidRPr="004B2F26">
        <w:rPr>
          <w:rFonts w:ascii="Arial" w:hAnsi="Arial" w:cs="Arial"/>
          <w:sz w:val="24"/>
          <w:szCs w:val="24"/>
        </w:rPr>
        <w:t xml:space="preserve">7.14. Требование о расторжении Соглашения может быть заявлено Стороной в суд только после получения отказа другой Стороны на предложение расторгнуть Соглашение либо неполучения ответа в течение 10 (десяти) дней </w:t>
      </w:r>
      <w:proofErr w:type="gramStart"/>
      <w:r w:rsidRPr="004B2F26">
        <w:rPr>
          <w:rFonts w:ascii="Arial" w:hAnsi="Arial" w:cs="Arial"/>
          <w:sz w:val="24"/>
          <w:szCs w:val="24"/>
        </w:rPr>
        <w:t>с даты получения</w:t>
      </w:r>
      <w:proofErr w:type="gramEnd"/>
      <w:r w:rsidRPr="004B2F26">
        <w:rPr>
          <w:rFonts w:ascii="Arial" w:hAnsi="Arial" w:cs="Arial"/>
          <w:sz w:val="24"/>
          <w:szCs w:val="24"/>
        </w:rPr>
        <w:t xml:space="preserve"> предложения о расторжении Соглашения.</w:t>
      </w:r>
    </w:p>
    <w:p w:rsidR="004B2F26" w:rsidRPr="004B2F26" w:rsidRDefault="004B2F26" w:rsidP="004B2F26">
      <w:pPr>
        <w:autoSpaceDE w:val="0"/>
        <w:autoSpaceDN w:val="0"/>
        <w:adjustRightInd w:val="0"/>
        <w:spacing w:after="0" w:line="240" w:lineRule="auto"/>
        <w:ind w:firstLine="709"/>
        <w:jc w:val="both"/>
        <w:rPr>
          <w:rFonts w:ascii="Arial" w:hAnsi="Arial" w:cs="Arial"/>
          <w:sz w:val="24"/>
          <w:szCs w:val="24"/>
        </w:rPr>
      </w:pPr>
      <w:r w:rsidRPr="004B2F26">
        <w:rPr>
          <w:rFonts w:ascii="Arial" w:hAnsi="Arial" w:cs="Arial"/>
          <w:sz w:val="24"/>
          <w:szCs w:val="24"/>
        </w:rPr>
        <w:t>7.15. При прекращении настоящего Соглашения, в том числе досрочном, Сторона 2 возвращает неиспользованные материальные и финансовые средства.</w:t>
      </w:r>
    </w:p>
    <w:p w:rsidR="004B2F26" w:rsidRPr="004B2F26" w:rsidRDefault="004B2F26" w:rsidP="004B2F26">
      <w:pPr>
        <w:widowControl w:val="0"/>
        <w:tabs>
          <w:tab w:val="left" w:pos="709"/>
        </w:tabs>
        <w:autoSpaceDE w:val="0"/>
        <w:autoSpaceDN w:val="0"/>
        <w:adjustRightInd w:val="0"/>
        <w:spacing w:after="0" w:line="240" w:lineRule="auto"/>
        <w:ind w:firstLine="709"/>
        <w:jc w:val="center"/>
        <w:outlineLvl w:val="0"/>
        <w:rPr>
          <w:rFonts w:ascii="Arial" w:hAnsi="Arial" w:cs="Arial"/>
          <w:b/>
          <w:sz w:val="24"/>
          <w:szCs w:val="24"/>
        </w:rPr>
      </w:pPr>
    </w:p>
    <w:p w:rsidR="004B2F26" w:rsidRPr="004B2F26" w:rsidRDefault="004B2F26" w:rsidP="004B2F26">
      <w:pPr>
        <w:widowControl w:val="0"/>
        <w:tabs>
          <w:tab w:val="left" w:pos="709"/>
        </w:tabs>
        <w:autoSpaceDE w:val="0"/>
        <w:autoSpaceDN w:val="0"/>
        <w:adjustRightInd w:val="0"/>
        <w:spacing w:after="0" w:line="240" w:lineRule="auto"/>
        <w:ind w:firstLine="709"/>
        <w:jc w:val="center"/>
        <w:outlineLvl w:val="0"/>
        <w:rPr>
          <w:rFonts w:ascii="Arial" w:hAnsi="Arial" w:cs="Arial"/>
          <w:sz w:val="24"/>
          <w:szCs w:val="24"/>
        </w:rPr>
      </w:pPr>
      <w:r w:rsidRPr="004B2F26">
        <w:rPr>
          <w:rFonts w:ascii="Arial" w:hAnsi="Arial" w:cs="Arial"/>
          <w:sz w:val="24"/>
          <w:szCs w:val="24"/>
        </w:rPr>
        <w:t>8. Обстоятельства непреодолимой силы</w:t>
      </w:r>
    </w:p>
    <w:p w:rsidR="004B2F26" w:rsidRPr="004B2F26" w:rsidRDefault="004B2F26" w:rsidP="004B2F26">
      <w:pPr>
        <w:widowControl w:val="0"/>
        <w:tabs>
          <w:tab w:val="left" w:pos="709"/>
        </w:tabs>
        <w:autoSpaceDE w:val="0"/>
        <w:autoSpaceDN w:val="0"/>
        <w:adjustRightInd w:val="0"/>
        <w:spacing w:after="0" w:line="240" w:lineRule="auto"/>
        <w:ind w:firstLine="709"/>
        <w:jc w:val="center"/>
        <w:outlineLvl w:val="0"/>
        <w:rPr>
          <w:rFonts w:ascii="Arial" w:hAnsi="Arial" w:cs="Arial"/>
          <w:b/>
          <w:sz w:val="24"/>
          <w:szCs w:val="24"/>
        </w:rPr>
      </w:pPr>
    </w:p>
    <w:p w:rsidR="004B2F26" w:rsidRPr="004B2F26" w:rsidRDefault="004B2F26" w:rsidP="004B2F26">
      <w:pPr>
        <w:spacing w:after="0" w:line="240" w:lineRule="auto"/>
        <w:ind w:firstLine="708"/>
        <w:jc w:val="both"/>
        <w:rPr>
          <w:rFonts w:ascii="Arial" w:hAnsi="Arial" w:cs="Arial"/>
          <w:sz w:val="24"/>
          <w:szCs w:val="24"/>
        </w:rPr>
      </w:pPr>
      <w:r w:rsidRPr="004B2F26">
        <w:rPr>
          <w:rFonts w:ascii="Arial" w:hAnsi="Arial" w:cs="Arial"/>
          <w:sz w:val="24"/>
          <w:szCs w:val="24"/>
        </w:rPr>
        <w:t xml:space="preserve">8.1. Стороны освобождаются от ответственности за полное или частичное неисполнение своих обязательств по Соглашению в случае, если оно явилось следствием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w:t>
      </w:r>
      <w:proofErr w:type="gramStart"/>
      <w:r w:rsidRPr="004B2F26">
        <w:rPr>
          <w:rFonts w:ascii="Arial" w:hAnsi="Arial" w:cs="Arial"/>
          <w:sz w:val="24"/>
          <w:szCs w:val="24"/>
        </w:rPr>
        <w:t>К обстоятельствам непреодолимой силы относятся наводнения, пожары, землетрясения, диверсии, военные действия, блокады, изменения законодательства, препятствующие надлежащему исполнению обязательств по настоящему Соглашению, а также другие чрезвычайные обстоятельства, подтвержденные в установленном законодательством Российской Федерации порядке, которые возникли после заключения Соглашения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roofErr w:type="gramEnd"/>
    </w:p>
    <w:p w:rsidR="004B2F26" w:rsidRPr="004B2F26" w:rsidRDefault="004B2F26" w:rsidP="004B2F26">
      <w:pPr>
        <w:widowControl w:val="0"/>
        <w:tabs>
          <w:tab w:val="left" w:pos="1560"/>
        </w:tabs>
        <w:autoSpaceDE w:val="0"/>
        <w:autoSpaceDN w:val="0"/>
        <w:adjustRightInd w:val="0"/>
        <w:spacing w:after="0" w:line="240" w:lineRule="auto"/>
        <w:ind w:firstLine="709"/>
        <w:jc w:val="both"/>
        <w:rPr>
          <w:rFonts w:ascii="Arial" w:hAnsi="Arial" w:cs="Arial"/>
          <w:sz w:val="24"/>
          <w:szCs w:val="24"/>
        </w:rPr>
      </w:pPr>
      <w:r w:rsidRPr="004B2F26">
        <w:rPr>
          <w:rFonts w:ascii="Arial" w:hAnsi="Arial" w:cs="Arial"/>
          <w:sz w:val="24"/>
          <w:szCs w:val="24"/>
        </w:rPr>
        <w:t>8.2. При наступлении таких обстоятельств, срок исполнения обязательств по Соглашению отодвигается соразмерно времени действия данных обстоятельств постольку, поскольку эти обстоятельства значительно влияют на исполнение Соглашения в срок.</w:t>
      </w:r>
    </w:p>
    <w:p w:rsidR="004B2F26" w:rsidRPr="004B2F26" w:rsidRDefault="004B2F26" w:rsidP="004B2F26">
      <w:pPr>
        <w:widowControl w:val="0"/>
        <w:tabs>
          <w:tab w:val="left" w:pos="1560"/>
        </w:tabs>
        <w:autoSpaceDE w:val="0"/>
        <w:autoSpaceDN w:val="0"/>
        <w:adjustRightInd w:val="0"/>
        <w:spacing w:after="0" w:line="240" w:lineRule="auto"/>
        <w:ind w:firstLine="709"/>
        <w:jc w:val="both"/>
        <w:rPr>
          <w:rFonts w:ascii="Arial" w:hAnsi="Arial" w:cs="Arial"/>
          <w:sz w:val="24"/>
          <w:szCs w:val="24"/>
        </w:rPr>
      </w:pPr>
      <w:r w:rsidRPr="004B2F26">
        <w:rPr>
          <w:rFonts w:ascii="Arial" w:hAnsi="Arial" w:cs="Arial"/>
          <w:sz w:val="24"/>
          <w:szCs w:val="24"/>
        </w:rPr>
        <w:t xml:space="preserve">8.3. </w:t>
      </w:r>
      <w:proofErr w:type="gramStart"/>
      <w:r w:rsidRPr="004B2F26">
        <w:rPr>
          <w:rFonts w:ascii="Arial" w:hAnsi="Arial" w:cs="Arial"/>
          <w:sz w:val="24"/>
          <w:szCs w:val="24"/>
        </w:rPr>
        <w:t>Сторона</w:t>
      </w:r>
      <w:proofErr w:type="gramEnd"/>
      <w:r w:rsidRPr="004B2F26">
        <w:rPr>
          <w:rFonts w:ascii="Arial" w:hAnsi="Arial" w:cs="Arial"/>
          <w:sz w:val="24"/>
          <w:szCs w:val="24"/>
        </w:rPr>
        <w:t xml:space="preserve">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4B2F26" w:rsidRPr="004B2F26" w:rsidRDefault="004B2F26" w:rsidP="004B2F26">
      <w:pPr>
        <w:widowControl w:val="0"/>
        <w:tabs>
          <w:tab w:val="left" w:pos="1560"/>
        </w:tabs>
        <w:autoSpaceDE w:val="0"/>
        <w:autoSpaceDN w:val="0"/>
        <w:adjustRightInd w:val="0"/>
        <w:spacing w:after="0" w:line="240" w:lineRule="auto"/>
        <w:ind w:firstLine="709"/>
        <w:jc w:val="both"/>
        <w:rPr>
          <w:rFonts w:ascii="Arial" w:hAnsi="Arial" w:cs="Arial"/>
          <w:sz w:val="24"/>
          <w:szCs w:val="24"/>
        </w:rPr>
      </w:pPr>
      <w:r w:rsidRPr="004B2F26">
        <w:rPr>
          <w:rFonts w:ascii="Arial" w:hAnsi="Arial" w:cs="Arial"/>
          <w:sz w:val="24"/>
          <w:szCs w:val="24"/>
        </w:rPr>
        <w:t>8.4. Если обстоятельства, указанные в пункте 8.1 Соглашения, будут длиться более 2 (двух) календарных месяцев с даты, соответствующего уведомления, каждая из Сторон вправе требовать расторжения Соглашения без требования возмещения убытков, понесенных в связи с наступлением таких обстоятельств.</w:t>
      </w:r>
    </w:p>
    <w:p w:rsidR="004B2F26" w:rsidRPr="004B2F26" w:rsidRDefault="004B2F26" w:rsidP="004B2F26">
      <w:pPr>
        <w:widowControl w:val="0"/>
        <w:tabs>
          <w:tab w:val="left" w:pos="1560"/>
        </w:tabs>
        <w:autoSpaceDE w:val="0"/>
        <w:autoSpaceDN w:val="0"/>
        <w:adjustRightInd w:val="0"/>
        <w:spacing w:after="0" w:line="240" w:lineRule="auto"/>
        <w:ind w:firstLine="709"/>
        <w:jc w:val="both"/>
        <w:rPr>
          <w:rFonts w:ascii="Arial" w:hAnsi="Arial" w:cs="Arial"/>
          <w:sz w:val="24"/>
          <w:szCs w:val="24"/>
        </w:rPr>
      </w:pPr>
      <w:r w:rsidRPr="004B2F26">
        <w:rPr>
          <w:rFonts w:ascii="Arial" w:hAnsi="Arial" w:cs="Arial"/>
          <w:sz w:val="24"/>
          <w:szCs w:val="24"/>
        </w:rPr>
        <w:t>8.5. Не уведомление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4B2F26" w:rsidRPr="004B2F26" w:rsidRDefault="004B2F26" w:rsidP="004B2F26">
      <w:pPr>
        <w:widowControl w:val="0"/>
        <w:tabs>
          <w:tab w:val="left" w:pos="709"/>
        </w:tabs>
        <w:autoSpaceDE w:val="0"/>
        <w:autoSpaceDN w:val="0"/>
        <w:adjustRightInd w:val="0"/>
        <w:spacing w:after="0" w:line="240" w:lineRule="auto"/>
        <w:jc w:val="center"/>
        <w:outlineLvl w:val="0"/>
        <w:rPr>
          <w:rFonts w:ascii="Arial" w:hAnsi="Arial" w:cs="Arial"/>
          <w:b/>
          <w:sz w:val="24"/>
          <w:szCs w:val="24"/>
        </w:rPr>
      </w:pPr>
    </w:p>
    <w:p w:rsidR="004B2F26" w:rsidRPr="004B2F26" w:rsidRDefault="004B2F26" w:rsidP="004B2F26">
      <w:pPr>
        <w:widowControl w:val="0"/>
        <w:tabs>
          <w:tab w:val="left" w:pos="709"/>
        </w:tabs>
        <w:autoSpaceDE w:val="0"/>
        <w:autoSpaceDN w:val="0"/>
        <w:adjustRightInd w:val="0"/>
        <w:spacing w:after="0" w:line="240" w:lineRule="auto"/>
        <w:jc w:val="center"/>
        <w:outlineLvl w:val="0"/>
        <w:rPr>
          <w:rFonts w:ascii="Arial" w:hAnsi="Arial" w:cs="Arial"/>
          <w:sz w:val="24"/>
          <w:szCs w:val="24"/>
        </w:rPr>
      </w:pPr>
      <w:r w:rsidRPr="004B2F26">
        <w:rPr>
          <w:rFonts w:ascii="Arial" w:hAnsi="Arial" w:cs="Arial"/>
          <w:sz w:val="24"/>
          <w:szCs w:val="24"/>
        </w:rPr>
        <w:t>9. Прочие условия</w:t>
      </w:r>
    </w:p>
    <w:p w:rsidR="004B2F26" w:rsidRPr="004B2F26" w:rsidRDefault="004B2F26" w:rsidP="004B2F26">
      <w:pPr>
        <w:widowControl w:val="0"/>
        <w:tabs>
          <w:tab w:val="left" w:pos="709"/>
        </w:tabs>
        <w:autoSpaceDE w:val="0"/>
        <w:autoSpaceDN w:val="0"/>
        <w:adjustRightInd w:val="0"/>
        <w:spacing w:after="0" w:line="240" w:lineRule="auto"/>
        <w:jc w:val="center"/>
        <w:outlineLvl w:val="0"/>
        <w:rPr>
          <w:rFonts w:ascii="Arial" w:hAnsi="Arial" w:cs="Arial"/>
          <w:b/>
          <w:sz w:val="24"/>
          <w:szCs w:val="24"/>
        </w:rPr>
      </w:pPr>
    </w:p>
    <w:p w:rsidR="004B2F26" w:rsidRPr="004B2F26" w:rsidRDefault="004B2F26" w:rsidP="004B2F26">
      <w:pPr>
        <w:widowControl w:val="0"/>
        <w:tabs>
          <w:tab w:val="left" w:pos="1560"/>
        </w:tabs>
        <w:autoSpaceDE w:val="0"/>
        <w:autoSpaceDN w:val="0"/>
        <w:adjustRightInd w:val="0"/>
        <w:spacing w:after="0" w:line="240" w:lineRule="auto"/>
        <w:ind w:firstLine="709"/>
        <w:jc w:val="both"/>
        <w:rPr>
          <w:rFonts w:ascii="Arial" w:hAnsi="Arial" w:cs="Arial"/>
          <w:sz w:val="24"/>
          <w:szCs w:val="24"/>
        </w:rPr>
      </w:pPr>
      <w:r w:rsidRPr="004B2F26">
        <w:rPr>
          <w:rFonts w:ascii="Arial" w:hAnsi="Arial" w:cs="Arial"/>
          <w:sz w:val="24"/>
          <w:szCs w:val="24"/>
        </w:rPr>
        <w:t>9.1. Все уведомления Сторон, связанные с исполнением Контракта, направляются в письменной форме по почте заказным письмом по почтовому адресу Стороны, указанному в разделе 10 Соглашения,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4B2F26" w:rsidRPr="004B2F26" w:rsidRDefault="004B2F26" w:rsidP="004B2F26">
      <w:pPr>
        <w:widowControl w:val="0"/>
        <w:tabs>
          <w:tab w:val="left" w:pos="1560"/>
        </w:tabs>
        <w:autoSpaceDE w:val="0"/>
        <w:autoSpaceDN w:val="0"/>
        <w:adjustRightInd w:val="0"/>
        <w:spacing w:after="0" w:line="240" w:lineRule="auto"/>
        <w:ind w:firstLine="709"/>
        <w:jc w:val="both"/>
        <w:rPr>
          <w:rFonts w:ascii="Arial" w:hAnsi="Arial" w:cs="Arial"/>
          <w:sz w:val="24"/>
          <w:szCs w:val="24"/>
        </w:rPr>
      </w:pPr>
      <w:r w:rsidRPr="004B2F26">
        <w:rPr>
          <w:rFonts w:ascii="Arial" w:hAnsi="Arial" w:cs="Arial"/>
          <w:sz w:val="24"/>
          <w:szCs w:val="24"/>
        </w:rPr>
        <w:t>9.2. Во всем, что не предусмотрено Соглашением, Стороны руководствуются законодательством Российской Федерации.</w:t>
      </w:r>
    </w:p>
    <w:p w:rsidR="004B2F26" w:rsidRPr="004B2F26" w:rsidRDefault="004B2F26" w:rsidP="004B2F26">
      <w:pPr>
        <w:spacing w:after="0" w:line="240" w:lineRule="auto"/>
        <w:ind w:firstLine="709"/>
        <w:jc w:val="both"/>
        <w:rPr>
          <w:rFonts w:ascii="Arial" w:hAnsi="Arial" w:cs="Arial"/>
          <w:sz w:val="24"/>
          <w:szCs w:val="24"/>
        </w:rPr>
      </w:pPr>
      <w:r w:rsidRPr="004B2F26">
        <w:rPr>
          <w:rFonts w:ascii="Arial" w:hAnsi="Arial" w:cs="Arial"/>
          <w:sz w:val="24"/>
          <w:szCs w:val="24"/>
        </w:rPr>
        <w:t>9.3. Все изменения и дополнения к настоящему Соглашению считаются действительными, если они оформлены в письменном виде и подписаны сторонами.</w:t>
      </w:r>
    </w:p>
    <w:p w:rsidR="004B2F26" w:rsidRPr="004B2F26" w:rsidRDefault="004B2F26" w:rsidP="004B2F26">
      <w:pPr>
        <w:widowControl w:val="0"/>
        <w:tabs>
          <w:tab w:val="left" w:pos="1560"/>
        </w:tabs>
        <w:autoSpaceDE w:val="0"/>
        <w:autoSpaceDN w:val="0"/>
        <w:adjustRightInd w:val="0"/>
        <w:spacing w:after="0" w:line="240" w:lineRule="auto"/>
        <w:ind w:firstLine="709"/>
        <w:jc w:val="both"/>
        <w:rPr>
          <w:rFonts w:ascii="Arial" w:hAnsi="Arial" w:cs="Arial"/>
          <w:sz w:val="24"/>
          <w:szCs w:val="24"/>
        </w:rPr>
      </w:pPr>
      <w:r w:rsidRPr="004B2F26">
        <w:rPr>
          <w:rFonts w:ascii="Arial" w:hAnsi="Arial" w:cs="Arial"/>
          <w:sz w:val="24"/>
          <w:szCs w:val="24"/>
        </w:rPr>
        <w:t>9.4. Соглашение составлено в 2 (двух) экземплярах, по одному для каждой из сторон, имеющих одинаковую юридическую силу.</w:t>
      </w:r>
    </w:p>
    <w:p w:rsidR="004B2F26" w:rsidRPr="004B2F26" w:rsidRDefault="004B2F26" w:rsidP="004B2F26">
      <w:pPr>
        <w:autoSpaceDE w:val="0"/>
        <w:autoSpaceDN w:val="0"/>
        <w:adjustRightInd w:val="0"/>
        <w:spacing w:after="0" w:line="240" w:lineRule="auto"/>
        <w:jc w:val="right"/>
        <w:rPr>
          <w:rFonts w:ascii="Arial" w:hAnsi="Arial" w:cs="Arial"/>
          <w:sz w:val="24"/>
          <w:szCs w:val="24"/>
        </w:rPr>
      </w:pPr>
    </w:p>
    <w:p w:rsidR="004B2F26" w:rsidRPr="004B2F26" w:rsidRDefault="004B2F26" w:rsidP="004B2F26">
      <w:pPr>
        <w:pStyle w:val="ConsPlusNormal"/>
        <w:ind w:firstLine="540"/>
        <w:jc w:val="center"/>
        <w:rPr>
          <w:sz w:val="24"/>
          <w:szCs w:val="24"/>
        </w:rPr>
      </w:pPr>
      <w:r w:rsidRPr="004B2F26">
        <w:rPr>
          <w:sz w:val="24"/>
          <w:szCs w:val="24"/>
        </w:rPr>
        <w:t>10. Юридические адреса, реквизиты и подписи сторон</w:t>
      </w:r>
    </w:p>
    <w:p w:rsidR="004B2F26" w:rsidRPr="004B2F26" w:rsidRDefault="004B2F26" w:rsidP="004B2F26">
      <w:pPr>
        <w:autoSpaceDE w:val="0"/>
        <w:autoSpaceDN w:val="0"/>
        <w:adjustRightInd w:val="0"/>
        <w:spacing w:after="0" w:line="240" w:lineRule="auto"/>
        <w:jc w:val="right"/>
        <w:rPr>
          <w:rFonts w:ascii="Arial" w:hAnsi="Arial" w:cs="Arial"/>
          <w:sz w:val="24"/>
          <w:szCs w:val="24"/>
        </w:rPr>
      </w:pP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78"/>
        <w:gridCol w:w="4677"/>
      </w:tblGrid>
      <w:tr w:rsidR="004B2F26" w:rsidRPr="004B2F26" w:rsidTr="00954736">
        <w:trPr>
          <w:trHeight w:val="4178"/>
        </w:trPr>
        <w:tc>
          <w:tcPr>
            <w:tcW w:w="4678" w:type="dxa"/>
          </w:tcPr>
          <w:p w:rsidR="004B2F26" w:rsidRPr="004B2F26" w:rsidRDefault="004B2F26" w:rsidP="00954736">
            <w:pPr>
              <w:pStyle w:val="ab"/>
              <w:tabs>
                <w:tab w:val="left" w:pos="4039"/>
              </w:tabs>
              <w:rPr>
                <w:rFonts w:ascii="Arial" w:eastAsia="Calibri" w:hAnsi="Arial" w:cs="Arial"/>
                <w:sz w:val="24"/>
                <w:szCs w:val="24"/>
              </w:rPr>
            </w:pPr>
            <w:r w:rsidRPr="004B2F26">
              <w:rPr>
                <w:rFonts w:ascii="Arial" w:eastAsia="Calibri" w:hAnsi="Arial" w:cs="Arial"/>
                <w:sz w:val="24"/>
                <w:szCs w:val="24"/>
              </w:rPr>
              <w:t xml:space="preserve">«Сторона 1»: </w:t>
            </w:r>
          </w:p>
          <w:p w:rsidR="004B2F26" w:rsidRPr="004B2F26" w:rsidRDefault="004B2F26" w:rsidP="004B2F26">
            <w:pPr>
              <w:pStyle w:val="ab"/>
              <w:tabs>
                <w:tab w:val="left" w:pos="4039"/>
              </w:tabs>
              <w:rPr>
                <w:rFonts w:ascii="Arial" w:eastAsia="Calibri" w:hAnsi="Arial" w:cs="Arial"/>
                <w:sz w:val="24"/>
                <w:szCs w:val="24"/>
              </w:rPr>
            </w:pPr>
            <w:r w:rsidRPr="004B2F26">
              <w:rPr>
                <w:rFonts w:ascii="Arial" w:eastAsia="Calibri" w:hAnsi="Arial" w:cs="Arial"/>
                <w:sz w:val="24"/>
                <w:szCs w:val="24"/>
              </w:rPr>
              <w:t xml:space="preserve">Администрация </w:t>
            </w:r>
            <w:r w:rsidR="00A9046D">
              <w:rPr>
                <w:rFonts w:ascii="Arial" w:hAnsi="Arial" w:cs="Arial"/>
                <w:sz w:val="24"/>
                <w:szCs w:val="24"/>
              </w:rPr>
              <w:t>____________</w:t>
            </w:r>
            <w:r w:rsidRPr="004B2F26">
              <w:rPr>
                <w:rFonts w:ascii="Arial" w:eastAsia="Calibri" w:hAnsi="Arial" w:cs="Arial"/>
                <w:sz w:val="24"/>
                <w:szCs w:val="24"/>
              </w:rPr>
              <w:t xml:space="preserve">сельского поселения </w:t>
            </w:r>
            <w:r w:rsidR="00A9046D">
              <w:rPr>
                <w:rFonts w:ascii="Arial" w:eastAsia="Calibri" w:hAnsi="Arial" w:cs="Arial"/>
                <w:sz w:val="24"/>
                <w:szCs w:val="24"/>
              </w:rPr>
              <w:t>__________</w:t>
            </w:r>
            <w:r w:rsidRPr="004B2F26">
              <w:rPr>
                <w:rFonts w:ascii="Arial" w:eastAsia="Calibri" w:hAnsi="Arial" w:cs="Arial"/>
                <w:sz w:val="24"/>
                <w:szCs w:val="24"/>
              </w:rPr>
              <w:t xml:space="preserve"> муниципального района Омской области</w:t>
            </w:r>
          </w:p>
          <w:p w:rsidR="004B2F26" w:rsidRPr="004B2F26" w:rsidRDefault="004B2F26" w:rsidP="00954736">
            <w:pPr>
              <w:pStyle w:val="ab"/>
              <w:tabs>
                <w:tab w:val="left" w:pos="4039"/>
              </w:tabs>
              <w:rPr>
                <w:rFonts w:ascii="Arial" w:eastAsia="Calibri" w:hAnsi="Arial" w:cs="Arial"/>
                <w:sz w:val="24"/>
                <w:szCs w:val="24"/>
              </w:rPr>
            </w:pPr>
            <w:r w:rsidRPr="004B2F26">
              <w:rPr>
                <w:rFonts w:ascii="Arial" w:eastAsia="Calibri" w:hAnsi="Arial" w:cs="Arial"/>
                <w:sz w:val="24"/>
                <w:szCs w:val="24"/>
              </w:rPr>
              <w:t xml:space="preserve">Адрес: </w:t>
            </w:r>
            <w:r w:rsidR="00A9046D">
              <w:rPr>
                <w:rFonts w:ascii="Arial" w:eastAsia="Calibri" w:hAnsi="Arial" w:cs="Arial"/>
                <w:sz w:val="24"/>
                <w:szCs w:val="24"/>
              </w:rPr>
              <w:t>________________________</w:t>
            </w:r>
          </w:p>
          <w:p w:rsidR="004B2F26" w:rsidRPr="004B2F26" w:rsidRDefault="004B2F26" w:rsidP="00954736">
            <w:pPr>
              <w:pStyle w:val="ab"/>
              <w:tabs>
                <w:tab w:val="left" w:pos="4039"/>
              </w:tabs>
              <w:rPr>
                <w:rFonts w:ascii="Arial" w:eastAsia="Calibri" w:hAnsi="Arial" w:cs="Arial"/>
                <w:sz w:val="24"/>
                <w:szCs w:val="24"/>
              </w:rPr>
            </w:pPr>
            <w:r w:rsidRPr="004B2F26">
              <w:rPr>
                <w:rFonts w:ascii="Arial" w:eastAsia="Calibri" w:hAnsi="Arial" w:cs="Arial"/>
                <w:sz w:val="24"/>
                <w:szCs w:val="24"/>
              </w:rPr>
              <w:t xml:space="preserve">ИНН </w:t>
            </w:r>
            <w:r w:rsidR="00A9046D">
              <w:rPr>
                <w:rFonts w:ascii="Arial" w:eastAsia="Calibri" w:hAnsi="Arial" w:cs="Arial"/>
                <w:sz w:val="24"/>
                <w:szCs w:val="24"/>
              </w:rPr>
              <w:t>_____________</w:t>
            </w:r>
          </w:p>
          <w:p w:rsidR="004B2F26" w:rsidRPr="004B2F26" w:rsidRDefault="004B2F26" w:rsidP="00954736">
            <w:pPr>
              <w:pStyle w:val="ab"/>
              <w:tabs>
                <w:tab w:val="left" w:pos="4039"/>
              </w:tabs>
              <w:rPr>
                <w:rFonts w:ascii="Arial" w:eastAsia="Calibri" w:hAnsi="Arial" w:cs="Arial"/>
                <w:sz w:val="24"/>
                <w:szCs w:val="24"/>
              </w:rPr>
            </w:pPr>
            <w:r w:rsidRPr="004B2F26">
              <w:rPr>
                <w:rFonts w:ascii="Arial" w:eastAsia="Calibri" w:hAnsi="Arial" w:cs="Arial"/>
                <w:sz w:val="24"/>
                <w:szCs w:val="24"/>
              </w:rPr>
              <w:t xml:space="preserve">КПП </w:t>
            </w:r>
            <w:r w:rsidR="00A9046D">
              <w:rPr>
                <w:rFonts w:ascii="Arial" w:eastAsia="Calibri" w:hAnsi="Arial" w:cs="Arial"/>
                <w:sz w:val="24"/>
                <w:szCs w:val="24"/>
              </w:rPr>
              <w:t>______________</w:t>
            </w:r>
          </w:p>
          <w:p w:rsidR="004B2F26" w:rsidRPr="004B2F26" w:rsidRDefault="004B2F26" w:rsidP="00954736">
            <w:pPr>
              <w:pStyle w:val="ab"/>
              <w:tabs>
                <w:tab w:val="left" w:pos="4039"/>
              </w:tabs>
              <w:rPr>
                <w:rFonts w:ascii="Arial" w:eastAsia="Calibri" w:hAnsi="Arial" w:cs="Arial"/>
                <w:sz w:val="24"/>
                <w:szCs w:val="24"/>
              </w:rPr>
            </w:pPr>
            <w:r w:rsidRPr="004B2F26">
              <w:rPr>
                <w:rFonts w:ascii="Arial" w:eastAsia="Calibri" w:hAnsi="Arial" w:cs="Arial"/>
                <w:sz w:val="24"/>
                <w:szCs w:val="24"/>
              </w:rPr>
              <w:t xml:space="preserve">КС </w:t>
            </w:r>
            <w:r w:rsidR="00A9046D">
              <w:rPr>
                <w:rFonts w:ascii="Arial" w:eastAsia="Calibri" w:hAnsi="Arial" w:cs="Arial"/>
                <w:sz w:val="24"/>
                <w:szCs w:val="24"/>
              </w:rPr>
              <w:t>___________________</w:t>
            </w:r>
          </w:p>
          <w:p w:rsidR="004B2F26" w:rsidRPr="004B2F26" w:rsidRDefault="00A9046D" w:rsidP="00954736">
            <w:pPr>
              <w:pStyle w:val="ab"/>
              <w:tabs>
                <w:tab w:val="left" w:pos="4039"/>
              </w:tabs>
              <w:rPr>
                <w:rFonts w:ascii="Arial" w:eastAsia="Calibri" w:hAnsi="Arial" w:cs="Arial"/>
                <w:sz w:val="24"/>
                <w:szCs w:val="24"/>
              </w:rPr>
            </w:pPr>
            <w:r>
              <w:rPr>
                <w:rFonts w:ascii="Arial" w:eastAsia="Calibri" w:hAnsi="Arial" w:cs="Arial"/>
                <w:sz w:val="24"/>
                <w:szCs w:val="24"/>
              </w:rPr>
              <w:t>Банк:__________________________</w:t>
            </w:r>
          </w:p>
          <w:p w:rsidR="004B2F26" w:rsidRPr="004B2F26" w:rsidRDefault="004B2F26" w:rsidP="00954736">
            <w:pPr>
              <w:pStyle w:val="ab"/>
              <w:tabs>
                <w:tab w:val="left" w:pos="4039"/>
              </w:tabs>
              <w:rPr>
                <w:rFonts w:ascii="Arial" w:eastAsia="Calibri" w:hAnsi="Arial" w:cs="Arial"/>
                <w:color w:val="FF0000"/>
                <w:sz w:val="24"/>
                <w:szCs w:val="24"/>
              </w:rPr>
            </w:pPr>
            <w:r w:rsidRPr="004B2F26">
              <w:rPr>
                <w:rFonts w:ascii="Arial" w:eastAsia="Calibri" w:hAnsi="Arial" w:cs="Arial"/>
                <w:sz w:val="24"/>
                <w:szCs w:val="24"/>
              </w:rPr>
              <w:t xml:space="preserve">ЕКС </w:t>
            </w:r>
            <w:r w:rsidR="00A9046D">
              <w:rPr>
                <w:rFonts w:ascii="Arial" w:eastAsia="Calibri" w:hAnsi="Arial" w:cs="Arial"/>
                <w:sz w:val="24"/>
                <w:szCs w:val="24"/>
              </w:rPr>
              <w:t>_______________________</w:t>
            </w:r>
          </w:p>
          <w:p w:rsidR="004B2F26" w:rsidRDefault="004B2F26" w:rsidP="004B2F26">
            <w:pPr>
              <w:pStyle w:val="ab"/>
              <w:tabs>
                <w:tab w:val="left" w:pos="4039"/>
              </w:tabs>
              <w:rPr>
                <w:rFonts w:ascii="Arial" w:eastAsia="Calibri" w:hAnsi="Arial" w:cs="Arial"/>
                <w:sz w:val="24"/>
                <w:szCs w:val="24"/>
              </w:rPr>
            </w:pPr>
            <w:r w:rsidRPr="004B2F26">
              <w:rPr>
                <w:rFonts w:ascii="Arial" w:eastAsia="Calibri" w:hAnsi="Arial" w:cs="Arial"/>
                <w:sz w:val="24"/>
                <w:szCs w:val="24"/>
              </w:rPr>
              <w:t xml:space="preserve">БИК </w:t>
            </w:r>
            <w:r w:rsidR="00A9046D">
              <w:rPr>
                <w:rFonts w:ascii="Arial" w:eastAsia="Calibri" w:hAnsi="Arial" w:cs="Arial"/>
                <w:sz w:val="24"/>
                <w:szCs w:val="24"/>
              </w:rPr>
              <w:t>_______________</w:t>
            </w:r>
          </w:p>
          <w:p w:rsidR="004B2F26" w:rsidRPr="004B2F26" w:rsidRDefault="004B2F26" w:rsidP="004B2F26">
            <w:pPr>
              <w:pStyle w:val="ab"/>
              <w:tabs>
                <w:tab w:val="left" w:pos="4039"/>
              </w:tabs>
              <w:rPr>
                <w:rFonts w:ascii="Arial" w:eastAsia="Calibri" w:hAnsi="Arial" w:cs="Arial"/>
                <w:sz w:val="24"/>
                <w:szCs w:val="24"/>
              </w:rPr>
            </w:pPr>
          </w:p>
          <w:p w:rsidR="004B2F26" w:rsidRPr="004B2F26" w:rsidRDefault="004B2F26" w:rsidP="00954736">
            <w:pPr>
              <w:pStyle w:val="ab"/>
              <w:tabs>
                <w:tab w:val="left" w:pos="4039"/>
              </w:tabs>
              <w:rPr>
                <w:rFonts w:ascii="Arial" w:eastAsia="Calibri" w:hAnsi="Arial" w:cs="Arial"/>
                <w:sz w:val="24"/>
                <w:szCs w:val="24"/>
              </w:rPr>
            </w:pPr>
          </w:p>
          <w:p w:rsidR="004B2F26" w:rsidRPr="004B2F26" w:rsidRDefault="004B2F26" w:rsidP="00954736">
            <w:pPr>
              <w:pStyle w:val="ab"/>
              <w:tabs>
                <w:tab w:val="left" w:pos="4039"/>
              </w:tabs>
              <w:rPr>
                <w:rFonts w:ascii="Arial" w:eastAsia="Calibri" w:hAnsi="Arial" w:cs="Arial"/>
                <w:sz w:val="24"/>
                <w:szCs w:val="24"/>
              </w:rPr>
            </w:pPr>
            <w:r w:rsidRPr="004B2F26">
              <w:rPr>
                <w:rFonts w:ascii="Arial" w:eastAsia="Calibri" w:hAnsi="Arial" w:cs="Arial"/>
                <w:sz w:val="24"/>
                <w:szCs w:val="24"/>
              </w:rPr>
              <w:t>________________</w:t>
            </w:r>
            <w:r w:rsidR="00A9046D">
              <w:rPr>
                <w:rFonts w:ascii="Arial" w:eastAsia="Calibri" w:hAnsi="Arial" w:cs="Arial"/>
                <w:sz w:val="24"/>
                <w:szCs w:val="24"/>
              </w:rPr>
              <w:t>Ф.И.О.</w:t>
            </w:r>
            <w:r w:rsidRPr="004B2F26">
              <w:rPr>
                <w:rFonts w:ascii="Arial" w:eastAsia="Calibri" w:hAnsi="Arial" w:cs="Arial"/>
                <w:sz w:val="24"/>
                <w:szCs w:val="24"/>
              </w:rPr>
              <w:t xml:space="preserve"> </w:t>
            </w:r>
          </w:p>
          <w:p w:rsidR="004B2F26" w:rsidRPr="004B2F26" w:rsidRDefault="004B2F26" w:rsidP="00954736">
            <w:pPr>
              <w:pStyle w:val="ab"/>
              <w:tabs>
                <w:tab w:val="left" w:pos="4039"/>
              </w:tabs>
              <w:rPr>
                <w:rFonts w:ascii="Arial" w:hAnsi="Arial" w:cs="Arial"/>
                <w:sz w:val="24"/>
                <w:szCs w:val="24"/>
              </w:rPr>
            </w:pPr>
            <w:r w:rsidRPr="004B2F26">
              <w:rPr>
                <w:rFonts w:ascii="Arial" w:hAnsi="Arial" w:cs="Arial"/>
                <w:sz w:val="24"/>
                <w:szCs w:val="24"/>
              </w:rPr>
              <w:t>М.П.</w:t>
            </w:r>
          </w:p>
        </w:tc>
        <w:tc>
          <w:tcPr>
            <w:tcW w:w="4677" w:type="dxa"/>
          </w:tcPr>
          <w:p w:rsidR="004B2F26" w:rsidRPr="004B2F26" w:rsidRDefault="004B2F26" w:rsidP="00954736">
            <w:pPr>
              <w:pStyle w:val="ab"/>
              <w:tabs>
                <w:tab w:val="left" w:pos="4179"/>
              </w:tabs>
              <w:rPr>
                <w:rFonts w:ascii="Arial" w:eastAsia="Calibri" w:hAnsi="Arial" w:cs="Arial"/>
                <w:sz w:val="24"/>
                <w:szCs w:val="24"/>
              </w:rPr>
            </w:pPr>
            <w:r w:rsidRPr="004B2F26">
              <w:rPr>
                <w:rFonts w:ascii="Arial" w:eastAsia="Calibri" w:hAnsi="Arial" w:cs="Arial"/>
                <w:sz w:val="24"/>
                <w:szCs w:val="24"/>
              </w:rPr>
              <w:t xml:space="preserve">«Сторона 2»: </w:t>
            </w:r>
          </w:p>
          <w:p w:rsidR="004B2F26" w:rsidRPr="004B2F26" w:rsidRDefault="004B2F26" w:rsidP="004B2F26">
            <w:pPr>
              <w:pStyle w:val="ab"/>
              <w:tabs>
                <w:tab w:val="left" w:pos="4179"/>
              </w:tabs>
              <w:rPr>
                <w:rFonts w:ascii="Arial" w:eastAsia="Calibri" w:hAnsi="Arial" w:cs="Arial"/>
                <w:sz w:val="24"/>
                <w:szCs w:val="24"/>
              </w:rPr>
            </w:pPr>
            <w:r w:rsidRPr="004B2F26">
              <w:rPr>
                <w:rFonts w:ascii="Arial" w:eastAsia="Calibri" w:hAnsi="Arial" w:cs="Arial"/>
                <w:sz w:val="24"/>
                <w:szCs w:val="24"/>
              </w:rPr>
              <w:t xml:space="preserve">Администрация </w:t>
            </w:r>
            <w:r w:rsidR="00A9046D">
              <w:rPr>
                <w:rFonts w:ascii="Arial" w:eastAsia="Calibri" w:hAnsi="Arial" w:cs="Arial"/>
                <w:sz w:val="24"/>
                <w:szCs w:val="24"/>
              </w:rPr>
              <w:t>____________</w:t>
            </w:r>
            <w:r w:rsidRPr="004B2F26">
              <w:rPr>
                <w:rFonts w:ascii="Arial" w:eastAsia="Calibri" w:hAnsi="Arial" w:cs="Arial"/>
                <w:sz w:val="24"/>
                <w:szCs w:val="24"/>
              </w:rPr>
              <w:t xml:space="preserve"> муни</w:t>
            </w:r>
            <w:r>
              <w:rPr>
                <w:rFonts w:ascii="Arial" w:eastAsia="Calibri" w:hAnsi="Arial" w:cs="Arial"/>
                <w:sz w:val="24"/>
                <w:szCs w:val="24"/>
              </w:rPr>
              <w:t>ципального района Омской области</w:t>
            </w:r>
          </w:p>
          <w:p w:rsidR="004B2F26" w:rsidRPr="004B2F26" w:rsidRDefault="004B2F26" w:rsidP="004B2F26">
            <w:pPr>
              <w:pStyle w:val="ab"/>
              <w:tabs>
                <w:tab w:val="left" w:pos="3720"/>
                <w:tab w:val="left" w:pos="4179"/>
                <w:tab w:val="left" w:pos="4320"/>
                <w:tab w:val="left" w:pos="4428"/>
              </w:tabs>
              <w:rPr>
                <w:rFonts w:ascii="Arial" w:eastAsia="Calibri" w:hAnsi="Arial" w:cs="Arial"/>
                <w:sz w:val="24"/>
                <w:szCs w:val="24"/>
              </w:rPr>
            </w:pPr>
            <w:r w:rsidRPr="004B2F26">
              <w:rPr>
                <w:rFonts w:ascii="Arial" w:eastAsia="Calibri" w:hAnsi="Arial" w:cs="Arial"/>
                <w:sz w:val="24"/>
                <w:szCs w:val="24"/>
              </w:rPr>
              <w:t xml:space="preserve">Адрес: </w:t>
            </w:r>
            <w:r w:rsidR="00A9046D">
              <w:rPr>
                <w:rFonts w:ascii="Arial" w:eastAsia="Calibri" w:hAnsi="Arial" w:cs="Arial"/>
                <w:sz w:val="24"/>
                <w:szCs w:val="24"/>
              </w:rPr>
              <w:t>________________________</w:t>
            </w:r>
          </w:p>
          <w:p w:rsidR="004B2F26" w:rsidRPr="004B2F26" w:rsidRDefault="004B2F26" w:rsidP="00954736">
            <w:pPr>
              <w:pStyle w:val="ab"/>
              <w:tabs>
                <w:tab w:val="left" w:pos="4039"/>
              </w:tabs>
              <w:rPr>
                <w:rFonts w:ascii="Arial" w:eastAsia="Calibri" w:hAnsi="Arial" w:cs="Arial"/>
                <w:sz w:val="24"/>
                <w:szCs w:val="24"/>
              </w:rPr>
            </w:pPr>
            <w:r w:rsidRPr="004B2F26">
              <w:rPr>
                <w:rFonts w:ascii="Arial" w:eastAsia="Calibri" w:hAnsi="Arial" w:cs="Arial"/>
                <w:sz w:val="24"/>
                <w:szCs w:val="24"/>
              </w:rPr>
              <w:t xml:space="preserve">ИНН </w:t>
            </w:r>
            <w:r w:rsidR="00A9046D">
              <w:rPr>
                <w:rFonts w:ascii="Arial" w:eastAsia="Calibri" w:hAnsi="Arial" w:cs="Arial"/>
                <w:sz w:val="24"/>
                <w:szCs w:val="24"/>
              </w:rPr>
              <w:t>_______________</w:t>
            </w:r>
          </w:p>
          <w:p w:rsidR="004B2F26" w:rsidRPr="004B2F26" w:rsidRDefault="004B2F26" w:rsidP="00954736">
            <w:pPr>
              <w:pStyle w:val="ab"/>
              <w:tabs>
                <w:tab w:val="left" w:pos="4039"/>
              </w:tabs>
              <w:rPr>
                <w:rFonts w:ascii="Arial" w:eastAsia="Calibri" w:hAnsi="Arial" w:cs="Arial"/>
                <w:sz w:val="24"/>
                <w:szCs w:val="24"/>
              </w:rPr>
            </w:pPr>
            <w:r w:rsidRPr="004B2F26">
              <w:rPr>
                <w:rFonts w:ascii="Arial" w:eastAsia="Calibri" w:hAnsi="Arial" w:cs="Arial"/>
                <w:sz w:val="24"/>
                <w:szCs w:val="24"/>
              </w:rPr>
              <w:t xml:space="preserve">КПП </w:t>
            </w:r>
            <w:r w:rsidR="00A9046D">
              <w:rPr>
                <w:rFonts w:ascii="Arial" w:eastAsia="Calibri" w:hAnsi="Arial" w:cs="Arial"/>
                <w:sz w:val="24"/>
                <w:szCs w:val="24"/>
              </w:rPr>
              <w:t>_______________</w:t>
            </w:r>
          </w:p>
          <w:p w:rsidR="004B2F26" w:rsidRPr="004B2F26" w:rsidRDefault="004B2F26" w:rsidP="00954736">
            <w:pPr>
              <w:pStyle w:val="ab"/>
              <w:tabs>
                <w:tab w:val="left" w:pos="4039"/>
              </w:tabs>
              <w:rPr>
                <w:rFonts w:ascii="Arial" w:eastAsia="Calibri" w:hAnsi="Arial" w:cs="Arial"/>
                <w:sz w:val="24"/>
                <w:szCs w:val="24"/>
              </w:rPr>
            </w:pPr>
            <w:r w:rsidRPr="004B2F26">
              <w:rPr>
                <w:rFonts w:ascii="Arial" w:eastAsia="Calibri" w:hAnsi="Arial" w:cs="Arial"/>
                <w:sz w:val="24"/>
                <w:szCs w:val="24"/>
              </w:rPr>
              <w:t xml:space="preserve">КС </w:t>
            </w:r>
            <w:r w:rsidR="00A9046D">
              <w:rPr>
                <w:rFonts w:ascii="Arial" w:eastAsia="Calibri" w:hAnsi="Arial" w:cs="Arial"/>
                <w:sz w:val="24"/>
                <w:szCs w:val="24"/>
              </w:rPr>
              <w:t>______________________</w:t>
            </w:r>
          </w:p>
          <w:p w:rsidR="004B2F26" w:rsidRPr="004B2F26" w:rsidRDefault="00A9046D" w:rsidP="00954736">
            <w:pPr>
              <w:pStyle w:val="ab"/>
              <w:tabs>
                <w:tab w:val="left" w:pos="4039"/>
              </w:tabs>
              <w:rPr>
                <w:rFonts w:ascii="Arial" w:eastAsia="Calibri" w:hAnsi="Arial" w:cs="Arial"/>
                <w:sz w:val="24"/>
                <w:szCs w:val="24"/>
              </w:rPr>
            </w:pPr>
            <w:r>
              <w:rPr>
                <w:rFonts w:ascii="Arial" w:eastAsia="Calibri" w:hAnsi="Arial" w:cs="Arial"/>
                <w:sz w:val="24"/>
                <w:szCs w:val="24"/>
              </w:rPr>
              <w:t>Банк:__________________________</w:t>
            </w:r>
          </w:p>
          <w:p w:rsidR="004B2F26" w:rsidRPr="004B2F26" w:rsidRDefault="004B2F26" w:rsidP="00954736">
            <w:pPr>
              <w:pStyle w:val="ab"/>
              <w:tabs>
                <w:tab w:val="left" w:pos="4039"/>
              </w:tabs>
              <w:rPr>
                <w:rFonts w:ascii="Arial" w:eastAsia="Calibri" w:hAnsi="Arial" w:cs="Arial"/>
                <w:color w:val="FF0000"/>
                <w:sz w:val="24"/>
                <w:szCs w:val="24"/>
              </w:rPr>
            </w:pPr>
            <w:r w:rsidRPr="004B2F26">
              <w:rPr>
                <w:rFonts w:ascii="Arial" w:eastAsia="Calibri" w:hAnsi="Arial" w:cs="Arial"/>
                <w:sz w:val="24"/>
                <w:szCs w:val="24"/>
              </w:rPr>
              <w:t xml:space="preserve">ЕКС </w:t>
            </w:r>
            <w:r w:rsidR="00A9046D">
              <w:rPr>
                <w:rFonts w:ascii="Arial" w:eastAsia="Calibri" w:hAnsi="Arial" w:cs="Arial"/>
                <w:sz w:val="24"/>
                <w:szCs w:val="24"/>
              </w:rPr>
              <w:t>________________________</w:t>
            </w:r>
          </w:p>
          <w:p w:rsidR="004B2F26" w:rsidRPr="004B2F26" w:rsidRDefault="004B2F26" w:rsidP="00954736">
            <w:pPr>
              <w:pStyle w:val="ab"/>
              <w:tabs>
                <w:tab w:val="left" w:pos="4179"/>
              </w:tabs>
              <w:rPr>
                <w:rFonts w:ascii="Arial" w:eastAsia="Calibri" w:hAnsi="Arial" w:cs="Arial"/>
                <w:sz w:val="24"/>
                <w:szCs w:val="24"/>
              </w:rPr>
            </w:pPr>
            <w:r w:rsidRPr="004B2F26">
              <w:rPr>
                <w:rFonts w:ascii="Arial" w:eastAsia="Calibri" w:hAnsi="Arial" w:cs="Arial"/>
                <w:sz w:val="24"/>
                <w:szCs w:val="24"/>
              </w:rPr>
              <w:t xml:space="preserve">БИК </w:t>
            </w:r>
            <w:r w:rsidR="00A9046D">
              <w:rPr>
                <w:rFonts w:ascii="Arial" w:eastAsia="Calibri" w:hAnsi="Arial" w:cs="Arial"/>
                <w:sz w:val="24"/>
                <w:szCs w:val="24"/>
              </w:rPr>
              <w:t>_____________</w:t>
            </w:r>
          </w:p>
          <w:p w:rsidR="004B2F26" w:rsidRPr="004B2F26" w:rsidRDefault="004B2F26" w:rsidP="00954736">
            <w:pPr>
              <w:pStyle w:val="ab"/>
              <w:tabs>
                <w:tab w:val="left" w:pos="4179"/>
              </w:tabs>
              <w:rPr>
                <w:rFonts w:ascii="Arial" w:eastAsia="Calibri" w:hAnsi="Arial" w:cs="Arial"/>
                <w:sz w:val="24"/>
                <w:szCs w:val="24"/>
              </w:rPr>
            </w:pPr>
          </w:p>
          <w:p w:rsidR="004B2F26" w:rsidRPr="004B2F26" w:rsidRDefault="004B2F26" w:rsidP="00954736">
            <w:pPr>
              <w:pStyle w:val="ab"/>
              <w:tabs>
                <w:tab w:val="left" w:pos="4179"/>
              </w:tabs>
              <w:rPr>
                <w:rFonts w:ascii="Arial" w:eastAsia="Calibri" w:hAnsi="Arial" w:cs="Arial"/>
                <w:sz w:val="24"/>
                <w:szCs w:val="24"/>
              </w:rPr>
            </w:pPr>
          </w:p>
          <w:p w:rsidR="004B2F26" w:rsidRPr="004B2F26" w:rsidRDefault="004B2F26" w:rsidP="00954736">
            <w:pPr>
              <w:pStyle w:val="ab"/>
              <w:tabs>
                <w:tab w:val="left" w:pos="4039"/>
              </w:tabs>
              <w:rPr>
                <w:rFonts w:ascii="Arial" w:eastAsia="Calibri" w:hAnsi="Arial" w:cs="Arial"/>
                <w:sz w:val="24"/>
                <w:szCs w:val="24"/>
              </w:rPr>
            </w:pPr>
          </w:p>
          <w:p w:rsidR="004B2F26" w:rsidRPr="004B2F26" w:rsidRDefault="004B2F26" w:rsidP="00954736">
            <w:pPr>
              <w:pStyle w:val="ab"/>
              <w:tabs>
                <w:tab w:val="left" w:pos="4039"/>
              </w:tabs>
              <w:rPr>
                <w:rFonts w:ascii="Arial" w:eastAsia="Calibri" w:hAnsi="Arial" w:cs="Arial"/>
                <w:sz w:val="24"/>
                <w:szCs w:val="24"/>
              </w:rPr>
            </w:pPr>
            <w:r w:rsidRPr="004B2F26">
              <w:rPr>
                <w:rFonts w:ascii="Arial" w:eastAsia="Calibri" w:hAnsi="Arial" w:cs="Arial"/>
                <w:sz w:val="24"/>
                <w:szCs w:val="24"/>
              </w:rPr>
              <w:t>______________</w:t>
            </w:r>
            <w:r w:rsidR="00A9046D">
              <w:rPr>
                <w:rFonts w:ascii="Arial" w:eastAsia="Calibri" w:hAnsi="Arial" w:cs="Arial"/>
                <w:sz w:val="24"/>
                <w:szCs w:val="24"/>
              </w:rPr>
              <w:t>Ф.И.О.</w:t>
            </w:r>
            <w:r w:rsidRPr="004B2F26">
              <w:rPr>
                <w:rFonts w:ascii="Arial" w:eastAsia="Calibri" w:hAnsi="Arial" w:cs="Arial"/>
                <w:sz w:val="24"/>
                <w:szCs w:val="24"/>
              </w:rPr>
              <w:t xml:space="preserve"> </w:t>
            </w:r>
          </w:p>
          <w:p w:rsidR="004B2F26" w:rsidRPr="004B2F26" w:rsidRDefault="004B2F26" w:rsidP="00954736">
            <w:pPr>
              <w:pStyle w:val="ab"/>
              <w:tabs>
                <w:tab w:val="left" w:pos="4039"/>
              </w:tabs>
              <w:rPr>
                <w:rFonts w:ascii="Arial" w:eastAsia="Calibri" w:hAnsi="Arial" w:cs="Arial"/>
                <w:sz w:val="24"/>
                <w:szCs w:val="24"/>
              </w:rPr>
            </w:pPr>
            <w:r w:rsidRPr="004B2F26">
              <w:rPr>
                <w:rFonts w:ascii="Arial" w:eastAsia="Calibri" w:hAnsi="Arial" w:cs="Arial"/>
                <w:sz w:val="24"/>
                <w:szCs w:val="24"/>
              </w:rPr>
              <w:t>М.П.</w:t>
            </w:r>
          </w:p>
        </w:tc>
      </w:tr>
    </w:tbl>
    <w:p w:rsidR="004B2F26" w:rsidRPr="004B2F26" w:rsidRDefault="004B2F26" w:rsidP="004B2F26">
      <w:pPr>
        <w:rPr>
          <w:rFonts w:ascii="Arial" w:hAnsi="Arial" w:cs="Arial"/>
          <w:sz w:val="24"/>
          <w:szCs w:val="24"/>
        </w:rPr>
      </w:pPr>
    </w:p>
    <w:p w:rsidR="004B2F26" w:rsidRPr="004B2F26" w:rsidRDefault="004B2F26" w:rsidP="004B2F26">
      <w:pPr>
        <w:rPr>
          <w:rFonts w:ascii="Arial" w:hAnsi="Arial" w:cs="Arial"/>
          <w:sz w:val="24"/>
          <w:szCs w:val="24"/>
        </w:rPr>
      </w:pPr>
    </w:p>
    <w:tbl>
      <w:tblPr>
        <w:tblW w:w="0" w:type="auto"/>
        <w:tblLook w:val="00A0"/>
      </w:tblPr>
      <w:tblGrid>
        <w:gridCol w:w="3915"/>
        <w:gridCol w:w="5757"/>
      </w:tblGrid>
      <w:tr w:rsidR="000969EF" w:rsidRPr="00E5712E" w:rsidTr="000969EF">
        <w:trPr>
          <w:trHeight w:val="3164"/>
        </w:trPr>
        <w:tc>
          <w:tcPr>
            <w:tcW w:w="3915" w:type="dxa"/>
          </w:tcPr>
          <w:p w:rsidR="000969EF" w:rsidRPr="00E5712E" w:rsidRDefault="000969EF" w:rsidP="00954736">
            <w:pPr>
              <w:jc w:val="right"/>
            </w:pPr>
          </w:p>
        </w:tc>
        <w:tc>
          <w:tcPr>
            <w:tcW w:w="5757" w:type="dxa"/>
          </w:tcPr>
          <w:p w:rsidR="000969EF" w:rsidRPr="00B90191" w:rsidRDefault="000969EF" w:rsidP="000969EF">
            <w:pPr>
              <w:spacing w:after="0"/>
              <w:ind w:left="2105"/>
              <w:jc w:val="right"/>
              <w:rPr>
                <w:rFonts w:ascii="Arial" w:hAnsi="Arial" w:cs="Arial"/>
                <w:sz w:val="18"/>
                <w:szCs w:val="18"/>
              </w:rPr>
            </w:pPr>
            <w:r w:rsidRPr="00E5712E">
              <w:t xml:space="preserve"> </w:t>
            </w:r>
            <w:r w:rsidRPr="00B90191">
              <w:rPr>
                <w:rFonts w:ascii="Arial" w:hAnsi="Arial" w:cs="Arial"/>
                <w:sz w:val="18"/>
                <w:szCs w:val="18"/>
              </w:rPr>
              <w:t>Приложение</w:t>
            </w:r>
            <w:r w:rsidR="00467D66" w:rsidRPr="00B90191">
              <w:rPr>
                <w:rFonts w:ascii="Arial" w:hAnsi="Arial" w:cs="Arial"/>
                <w:sz w:val="18"/>
                <w:szCs w:val="18"/>
              </w:rPr>
              <w:t xml:space="preserve"> № 2</w:t>
            </w:r>
          </w:p>
          <w:p w:rsidR="000969EF" w:rsidRPr="00B90191" w:rsidRDefault="000969EF" w:rsidP="000969EF">
            <w:pPr>
              <w:spacing w:after="0"/>
              <w:ind w:left="2105"/>
              <w:jc w:val="center"/>
              <w:rPr>
                <w:rFonts w:ascii="Arial" w:hAnsi="Arial" w:cs="Arial"/>
                <w:sz w:val="18"/>
                <w:szCs w:val="18"/>
              </w:rPr>
            </w:pPr>
            <w:r w:rsidRPr="00B90191">
              <w:rPr>
                <w:rFonts w:ascii="Arial" w:hAnsi="Arial" w:cs="Arial"/>
                <w:sz w:val="18"/>
                <w:szCs w:val="18"/>
              </w:rPr>
              <w:t xml:space="preserve">                        </w:t>
            </w:r>
            <w:r w:rsidR="00B90191">
              <w:rPr>
                <w:rFonts w:ascii="Arial" w:hAnsi="Arial" w:cs="Arial"/>
                <w:sz w:val="18"/>
                <w:szCs w:val="18"/>
              </w:rPr>
              <w:t xml:space="preserve">      </w:t>
            </w:r>
            <w:r w:rsidRPr="00B90191">
              <w:rPr>
                <w:rFonts w:ascii="Arial" w:hAnsi="Arial" w:cs="Arial"/>
                <w:sz w:val="18"/>
                <w:szCs w:val="18"/>
              </w:rPr>
              <w:t xml:space="preserve"> </w:t>
            </w:r>
            <w:r w:rsidR="00B90191">
              <w:rPr>
                <w:rFonts w:ascii="Arial" w:hAnsi="Arial" w:cs="Arial"/>
                <w:sz w:val="18"/>
                <w:szCs w:val="18"/>
              </w:rPr>
              <w:t xml:space="preserve">                   к Порядку</w:t>
            </w:r>
            <w:r w:rsidRPr="00B90191">
              <w:rPr>
                <w:rFonts w:ascii="Arial" w:hAnsi="Arial" w:cs="Arial"/>
                <w:sz w:val="18"/>
                <w:szCs w:val="18"/>
              </w:rPr>
              <w:t xml:space="preserve"> </w:t>
            </w:r>
          </w:p>
          <w:p w:rsidR="000969EF" w:rsidRPr="00E5712E" w:rsidRDefault="000969EF" w:rsidP="000969EF">
            <w:pPr>
              <w:spacing w:after="0"/>
              <w:ind w:left="2105"/>
              <w:jc w:val="right"/>
            </w:pPr>
            <w:r w:rsidRPr="00B90191">
              <w:rPr>
                <w:rFonts w:ascii="Arial" w:hAnsi="Arial" w:cs="Arial"/>
                <w:sz w:val="18"/>
                <w:szCs w:val="18"/>
              </w:rPr>
              <w:t xml:space="preserve">предоставления межбюджетных трансфертов бюджету Горьковского муниципального района  из бюджета </w:t>
            </w:r>
            <w:r w:rsidR="00B90191">
              <w:rPr>
                <w:rFonts w:ascii="Arial" w:hAnsi="Arial" w:cs="Arial"/>
                <w:sz w:val="18"/>
                <w:szCs w:val="18"/>
              </w:rPr>
              <w:t>Новопокров</w:t>
            </w:r>
            <w:r w:rsidRPr="00B90191">
              <w:rPr>
                <w:rFonts w:ascii="Arial" w:hAnsi="Arial" w:cs="Arial"/>
                <w:sz w:val="18"/>
                <w:szCs w:val="18"/>
              </w:rPr>
              <w:t xml:space="preserve">ского сельского </w:t>
            </w:r>
            <w:r w:rsidR="00B90191">
              <w:rPr>
                <w:rFonts w:ascii="Arial" w:hAnsi="Arial" w:cs="Arial"/>
                <w:sz w:val="18"/>
                <w:szCs w:val="18"/>
              </w:rPr>
              <w:t>в связи с</w:t>
            </w:r>
            <w:r w:rsidRPr="00B90191">
              <w:rPr>
                <w:rFonts w:ascii="Arial" w:hAnsi="Arial" w:cs="Arial"/>
                <w:sz w:val="18"/>
                <w:szCs w:val="18"/>
              </w:rPr>
              <w:t xml:space="preserve"> передаче</w:t>
            </w:r>
            <w:r w:rsidR="00B90191">
              <w:rPr>
                <w:rFonts w:ascii="Arial" w:hAnsi="Arial" w:cs="Arial"/>
                <w:sz w:val="18"/>
                <w:szCs w:val="18"/>
              </w:rPr>
              <w:t>й</w:t>
            </w:r>
            <w:r w:rsidRPr="00B90191">
              <w:rPr>
                <w:rFonts w:ascii="Arial" w:hAnsi="Arial" w:cs="Arial"/>
                <w:sz w:val="18"/>
                <w:szCs w:val="18"/>
              </w:rPr>
              <w:t xml:space="preserve"> части полномочий органами местного самоуправления</w:t>
            </w:r>
          </w:p>
          <w:p w:rsidR="000969EF" w:rsidRPr="00E5712E" w:rsidRDefault="000969EF" w:rsidP="00954736">
            <w:pPr>
              <w:ind w:left="2105"/>
              <w:jc w:val="right"/>
            </w:pPr>
          </w:p>
        </w:tc>
      </w:tr>
    </w:tbl>
    <w:p w:rsidR="000969EF" w:rsidRPr="00B90191" w:rsidRDefault="000969EF" w:rsidP="000969EF">
      <w:pPr>
        <w:ind w:firstLine="708"/>
        <w:jc w:val="right"/>
        <w:rPr>
          <w:rFonts w:ascii="Arial" w:hAnsi="Arial" w:cs="Arial"/>
        </w:rPr>
      </w:pPr>
    </w:p>
    <w:p w:rsidR="000969EF" w:rsidRPr="00B90191" w:rsidRDefault="000969EF" w:rsidP="000969EF">
      <w:pPr>
        <w:ind w:firstLine="708"/>
        <w:jc w:val="center"/>
        <w:rPr>
          <w:rFonts w:ascii="Arial" w:hAnsi="Arial" w:cs="Arial"/>
        </w:rPr>
      </w:pPr>
      <w:r w:rsidRPr="00B90191">
        <w:rPr>
          <w:rFonts w:ascii="Arial" w:hAnsi="Arial" w:cs="Arial"/>
        </w:rPr>
        <w:t>Отчет</w:t>
      </w:r>
    </w:p>
    <w:p w:rsidR="000969EF" w:rsidRPr="00B90191" w:rsidRDefault="000969EF" w:rsidP="000969EF">
      <w:pPr>
        <w:ind w:firstLine="708"/>
        <w:jc w:val="center"/>
        <w:rPr>
          <w:rFonts w:ascii="Arial" w:hAnsi="Arial" w:cs="Arial"/>
        </w:rPr>
      </w:pPr>
      <w:r w:rsidRPr="00B90191">
        <w:rPr>
          <w:rFonts w:ascii="Arial" w:hAnsi="Arial" w:cs="Arial"/>
        </w:rPr>
        <w:t xml:space="preserve"> о расходовании средств</w:t>
      </w:r>
      <w:r w:rsidR="00681EA9" w:rsidRPr="00B90191">
        <w:rPr>
          <w:rFonts w:ascii="Arial" w:hAnsi="Arial" w:cs="Arial"/>
        </w:rPr>
        <w:t xml:space="preserve"> иных </w:t>
      </w:r>
      <w:r w:rsidRPr="00B90191">
        <w:rPr>
          <w:rFonts w:ascii="Arial" w:hAnsi="Arial" w:cs="Arial"/>
        </w:rPr>
        <w:t xml:space="preserve"> межбюджетных трансфертов, поступивших из бюджета </w:t>
      </w:r>
      <w:r w:rsidR="00681EA9" w:rsidRPr="00B90191">
        <w:rPr>
          <w:rFonts w:ascii="Arial" w:hAnsi="Arial" w:cs="Arial"/>
        </w:rPr>
        <w:t xml:space="preserve"> </w:t>
      </w:r>
      <w:r w:rsidRPr="00B90191">
        <w:rPr>
          <w:rFonts w:ascii="Arial" w:hAnsi="Arial" w:cs="Arial"/>
        </w:rPr>
        <w:t xml:space="preserve"> </w:t>
      </w:r>
      <w:r w:rsidR="00681EA9" w:rsidRPr="00B90191">
        <w:rPr>
          <w:rFonts w:ascii="Arial" w:hAnsi="Arial" w:cs="Arial"/>
        </w:rPr>
        <w:t>Новопокров</w:t>
      </w:r>
      <w:r w:rsidRPr="00B90191">
        <w:rPr>
          <w:rFonts w:ascii="Arial" w:hAnsi="Arial" w:cs="Arial"/>
        </w:rPr>
        <w:t xml:space="preserve">ского сельского поселения </w:t>
      </w:r>
      <w:r w:rsidR="00681EA9" w:rsidRPr="00B90191">
        <w:rPr>
          <w:rFonts w:ascii="Arial" w:hAnsi="Arial" w:cs="Arial"/>
        </w:rPr>
        <w:t>бюджету</w:t>
      </w:r>
      <w:r w:rsidRPr="00B90191">
        <w:rPr>
          <w:rFonts w:ascii="Arial" w:hAnsi="Arial" w:cs="Arial"/>
        </w:rPr>
        <w:t xml:space="preserve"> Горьковского муниципального района</w:t>
      </w:r>
    </w:p>
    <w:p w:rsidR="000969EF" w:rsidRPr="00E5712E" w:rsidRDefault="000969EF" w:rsidP="000969EF">
      <w:pPr>
        <w:ind w:firstLine="708"/>
        <w:jc w:val="center"/>
      </w:pPr>
      <w:r w:rsidRPr="00B90191">
        <w:rPr>
          <w:rFonts w:ascii="Arial" w:hAnsi="Arial" w:cs="Arial"/>
        </w:rPr>
        <w:t xml:space="preserve"> по состоянию на  ________________ 202___ г</w:t>
      </w:r>
      <w:r w:rsidRPr="00E5712E">
        <w:t>.</w:t>
      </w:r>
    </w:p>
    <w:p w:rsidR="000969EF" w:rsidRPr="00E5712E" w:rsidRDefault="000969EF" w:rsidP="000969EF">
      <w:pPr>
        <w:ind w:firstLine="708"/>
        <w:jc w:val="both"/>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1418"/>
        <w:gridCol w:w="992"/>
        <w:gridCol w:w="1276"/>
        <w:gridCol w:w="992"/>
        <w:gridCol w:w="1276"/>
        <w:gridCol w:w="1276"/>
        <w:gridCol w:w="1383"/>
        <w:gridCol w:w="1879"/>
        <w:gridCol w:w="1694"/>
        <w:gridCol w:w="1620"/>
      </w:tblGrid>
      <w:tr w:rsidR="00467D66" w:rsidRPr="00E5712E" w:rsidTr="00467D66">
        <w:trPr>
          <w:trHeight w:val="964"/>
        </w:trPr>
        <w:tc>
          <w:tcPr>
            <w:tcW w:w="1242" w:type="dxa"/>
            <w:vAlign w:val="center"/>
          </w:tcPr>
          <w:p w:rsidR="00467D66" w:rsidRPr="000969EF" w:rsidRDefault="00467D66" w:rsidP="00954736">
            <w:pPr>
              <w:spacing w:line="240" w:lineRule="atLeast"/>
              <w:ind w:left="-57" w:right="-57"/>
              <w:jc w:val="center"/>
              <w:rPr>
                <w:rFonts w:ascii="Arial" w:hAnsi="Arial" w:cs="Arial"/>
                <w:sz w:val="12"/>
                <w:szCs w:val="12"/>
              </w:rPr>
            </w:pPr>
            <w:r w:rsidRPr="000969EF">
              <w:rPr>
                <w:rFonts w:ascii="Arial" w:hAnsi="Arial" w:cs="Arial"/>
                <w:sz w:val="12"/>
                <w:szCs w:val="12"/>
              </w:rPr>
              <w:t>Вид иных межбюджетных трансфертов</w:t>
            </w:r>
          </w:p>
        </w:tc>
        <w:tc>
          <w:tcPr>
            <w:tcW w:w="1418" w:type="dxa"/>
            <w:vAlign w:val="center"/>
          </w:tcPr>
          <w:p w:rsidR="00467D66" w:rsidRPr="000969EF" w:rsidRDefault="00467D66" w:rsidP="00954736">
            <w:pPr>
              <w:spacing w:line="240" w:lineRule="atLeast"/>
              <w:ind w:left="-57" w:right="-57"/>
              <w:jc w:val="center"/>
              <w:rPr>
                <w:rFonts w:ascii="Arial" w:hAnsi="Arial" w:cs="Arial"/>
                <w:sz w:val="12"/>
                <w:szCs w:val="12"/>
              </w:rPr>
            </w:pPr>
            <w:r w:rsidRPr="000969EF">
              <w:rPr>
                <w:rFonts w:ascii="Arial" w:hAnsi="Arial" w:cs="Arial"/>
                <w:sz w:val="12"/>
                <w:szCs w:val="12"/>
              </w:rPr>
              <w:t>Основание и цель предоставления ИМ</w:t>
            </w:r>
            <w:r>
              <w:rPr>
                <w:rFonts w:ascii="Arial" w:hAnsi="Arial" w:cs="Arial"/>
                <w:sz w:val="12"/>
                <w:szCs w:val="12"/>
              </w:rPr>
              <w:t>Б</w:t>
            </w:r>
            <w:r w:rsidRPr="000969EF">
              <w:rPr>
                <w:rFonts w:ascii="Arial" w:hAnsi="Arial" w:cs="Arial"/>
                <w:sz w:val="12"/>
                <w:szCs w:val="12"/>
              </w:rPr>
              <w:t>Т</w:t>
            </w:r>
          </w:p>
        </w:tc>
        <w:tc>
          <w:tcPr>
            <w:tcW w:w="992" w:type="dxa"/>
            <w:vAlign w:val="center"/>
          </w:tcPr>
          <w:p w:rsidR="00467D66" w:rsidRPr="000969EF" w:rsidRDefault="00467D66" w:rsidP="00954736">
            <w:pPr>
              <w:spacing w:line="240" w:lineRule="atLeast"/>
              <w:ind w:left="-57" w:right="-57"/>
              <w:jc w:val="center"/>
              <w:rPr>
                <w:rFonts w:ascii="Arial" w:hAnsi="Arial" w:cs="Arial"/>
                <w:sz w:val="12"/>
                <w:szCs w:val="12"/>
              </w:rPr>
            </w:pPr>
            <w:r w:rsidRPr="000969EF">
              <w:rPr>
                <w:rFonts w:ascii="Arial" w:hAnsi="Arial" w:cs="Arial"/>
                <w:sz w:val="12"/>
                <w:szCs w:val="12"/>
              </w:rPr>
              <w:t>Остаток ИМ</w:t>
            </w:r>
            <w:r>
              <w:rPr>
                <w:rFonts w:ascii="Arial" w:hAnsi="Arial" w:cs="Arial"/>
                <w:sz w:val="12"/>
                <w:szCs w:val="12"/>
              </w:rPr>
              <w:t>Б</w:t>
            </w:r>
            <w:r w:rsidRPr="000969EF">
              <w:rPr>
                <w:rFonts w:ascii="Arial" w:hAnsi="Arial" w:cs="Arial"/>
                <w:sz w:val="12"/>
                <w:szCs w:val="12"/>
              </w:rPr>
              <w:t>Т на начало года</w:t>
            </w:r>
          </w:p>
        </w:tc>
        <w:tc>
          <w:tcPr>
            <w:tcW w:w="1276" w:type="dxa"/>
            <w:vAlign w:val="center"/>
          </w:tcPr>
          <w:p w:rsidR="00467D66" w:rsidRPr="000969EF" w:rsidRDefault="00467D66" w:rsidP="00954736">
            <w:pPr>
              <w:spacing w:line="240" w:lineRule="atLeast"/>
              <w:ind w:left="-57" w:right="-57"/>
              <w:jc w:val="center"/>
              <w:rPr>
                <w:rFonts w:ascii="Arial" w:hAnsi="Arial" w:cs="Arial"/>
                <w:sz w:val="12"/>
                <w:szCs w:val="12"/>
              </w:rPr>
            </w:pPr>
            <w:r w:rsidRPr="000969EF">
              <w:rPr>
                <w:rFonts w:ascii="Arial" w:hAnsi="Arial" w:cs="Arial"/>
                <w:sz w:val="12"/>
                <w:szCs w:val="12"/>
              </w:rPr>
              <w:t>Поступило средств из бюджета сельского поселения</w:t>
            </w:r>
          </w:p>
        </w:tc>
        <w:tc>
          <w:tcPr>
            <w:tcW w:w="992" w:type="dxa"/>
            <w:vAlign w:val="center"/>
          </w:tcPr>
          <w:p w:rsidR="00467D66" w:rsidRPr="000969EF" w:rsidRDefault="00467D66" w:rsidP="00954736">
            <w:pPr>
              <w:spacing w:line="240" w:lineRule="atLeast"/>
              <w:ind w:left="-57" w:right="-57"/>
              <w:jc w:val="center"/>
              <w:rPr>
                <w:rFonts w:ascii="Arial" w:hAnsi="Arial" w:cs="Arial"/>
                <w:sz w:val="12"/>
                <w:szCs w:val="12"/>
              </w:rPr>
            </w:pPr>
            <w:r w:rsidRPr="000969EF">
              <w:rPr>
                <w:rFonts w:ascii="Arial" w:hAnsi="Arial" w:cs="Arial"/>
                <w:sz w:val="12"/>
                <w:szCs w:val="12"/>
              </w:rPr>
              <w:t>Произведено расходов</w:t>
            </w:r>
          </w:p>
        </w:tc>
        <w:tc>
          <w:tcPr>
            <w:tcW w:w="1276" w:type="dxa"/>
            <w:vAlign w:val="center"/>
          </w:tcPr>
          <w:p w:rsidR="00467D66" w:rsidRPr="000969EF" w:rsidRDefault="00467D66" w:rsidP="00681EA9">
            <w:pPr>
              <w:spacing w:line="240" w:lineRule="atLeast"/>
              <w:ind w:left="-57" w:right="-57"/>
              <w:rPr>
                <w:rFonts w:ascii="Arial" w:hAnsi="Arial" w:cs="Arial"/>
                <w:sz w:val="12"/>
                <w:szCs w:val="12"/>
              </w:rPr>
            </w:pPr>
            <w:r w:rsidRPr="000969EF">
              <w:rPr>
                <w:rFonts w:ascii="Arial" w:hAnsi="Arial" w:cs="Arial"/>
                <w:sz w:val="12"/>
                <w:szCs w:val="12"/>
              </w:rPr>
              <w:t>Цель расходования</w:t>
            </w:r>
          </w:p>
        </w:tc>
        <w:tc>
          <w:tcPr>
            <w:tcW w:w="1276" w:type="dxa"/>
            <w:vAlign w:val="center"/>
          </w:tcPr>
          <w:p w:rsidR="00467D66" w:rsidRPr="000969EF" w:rsidRDefault="00467D66" w:rsidP="00681EA9">
            <w:pPr>
              <w:spacing w:line="240" w:lineRule="atLeast"/>
              <w:ind w:right="-57"/>
              <w:rPr>
                <w:rFonts w:ascii="Arial" w:hAnsi="Arial" w:cs="Arial"/>
                <w:sz w:val="12"/>
                <w:szCs w:val="12"/>
              </w:rPr>
            </w:pPr>
            <w:r>
              <w:rPr>
                <w:rFonts w:ascii="Arial" w:hAnsi="Arial" w:cs="Arial"/>
                <w:sz w:val="12"/>
                <w:szCs w:val="12"/>
              </w:rPr>
              <w:t>Возвращено неиспользованных остатков ИМБТ</w:t>
            </w:r>
          </w:p>
        </w:tc>
        <w:tc>
          <w:tcPr>
            <w:tcW w:w="1383" w:type="dxa"/>
            <w:vAlign w:val="center"/>
          </w:tcPr>
          <w:p w:rsidR="00467D66" w:rsidRDefault="00467D66" w:rsidP="00467D66">
            <w:pPr>
              <w:spacing w:after="0" w:line="240" w:lineRule="atLeast"/>
              <w:ind w:right="-57"/>
              <w:rPr>
                <w:rFonts w:ascii="Arial" w:hAnsi="Arial" w:cs="Arial"/>
                <w:sz w:val="12"/>
                <w:szCs w:val="12"/>
              </w:rPr>
            </w:pPr>
            <w:r>
              <w:rPr>
                <w:rFonts w:ascii="Arial" w:hAnsi="Arial" w:cs="Arial"/>
                <w:sz w:val="12"/>
                <w:szCs w:val="12"/>
              </w:rPr>
              <w:t xml:space="preserve">Остаток   ИМБТ </w:t>
            </w:r>
          </w:p>
          <w:p w:rsidR="00467D66" w:rsidRDefault="00467D66" w:rsidP="00467D66">
            <w:pPr>
              <w:spacing w:after="0" w:line="240" w:lineRule="atLeast"/>
              <w:ind w:right="-57"/>
              <w:rPr>
                <w:rFonts w:ascii="Arial" w:hAnsi="Arial" w:cs="Arial"/>
                <w:sz w:val="12"/>
                <w:szCs w:val="12"/>
              </w:rPr>
            </w:pPr>
            <w:r>
              <w:rPr>
                <w:rFonts w:ascii="Arial" w:hAnsi="Arial" w:cs="Arial"/>
                <w:sz w:val="12"/>
                <w:szCs w:val="12"/>
              </w:rPr>
              <w:t xml:space="preserve">на конец </w:t>
            </w:r>
          </w:p>
          <w:p w:rsidR="00467D66" w:rsidRDefault="00467D66" w:rsidP="00467D66">
            <w:pPr>
              <w:spacing w:after="0" w:line="240" w:lineRule="atLeast"/>
              <w:ind w:right="-57"/>
              <w:rPr>
                <w:rFonts w:ascii="Arial" w:hAnsi="Arial" w:cs="Arial"/>
                <w:sz w:val="12"/>
                <w:szCs w:val="12"/>
              </w:rPr>
            </w:pPr>
            <w:r>
              <w:rPr>
                <w:rFonts w:ascii="Arial" w:hAnsi="Arial" w:cs="Arial"/>
                <w:sz w:val="12"/>
                <w:szCs w:val="12"/>
              </w:rPr>
              <w:t xml:space="preserve"> отчетного</w:t>
            </w:r>
          </w:p>
          <w:p w:rsidR="00467D66" w:rsidRPr="000969EF" w:rsidRDefault="00467D66" w:rsidP="00467D66">
            <w:pPr>
              <w:spacing w:after="0" w:line="240" w:lineRule="atLeast"/>
              <w:ind w:right="-57"/>
              <w:rPr>
                <w:rFonts w:ascii="Arial" w:hAnsi="Arial" w:cs="Arial"/>
                <w:sz w:val="12"/>
                <w:szCs w:val="12"/>
              </w:rPr>
            </w:pPr>
            <w:r>
              <w:rPr>
                <w:rFonts w:ascii="Arial" w:hAnsi="Arial" w:cs="Arial"/>
                <w:sz w:val="12"/>
                <w:szCs w:val="12"/>
              </w:rPr>
              <w:t>периода</w:t>
            </w:r>
          </w:p>
        </w:tc>
        <w:tc>
          <w:tcPr>
            <w:tcW w:w="1879" w:type="dxa"/>
            <w:vMerge w:val="restart"/>
            <w:tcBorders>
              <w:top w:val="nil"/>
            </w:tcBorders>
            <w:vAlign w:val="center"/>
          </w:tcPr>
          <w:p w:rsidR="00467D66" w:rsidRDefault="00467D66">
            <w:pPr>
              <w:rPr>
                <w:rFonts w:ascii="Arial" w:hAnsi="Arial" w:cs="Arial"/>
                <w:sz w:val="12"/>
                <w:szCs w:val="12"/>
              </w:rPr>
            </w:pPr>
          </w:p>
          <w:p w:rsidR="00467D66" w:rsidRDefault="00467D66">
            <w:pPr>
              <w:rPr>
                <w:rFonts w:ascii="Arial" w:hAnsi="Arial" w:cs="Arial"/>
                <w:sz w:val="12"/>
                <w:szCs w:val="12"/>
              </w:rPr>
            </w:pPr>
          </w:p>
          <w:p w:rsidR="00467D66" w:rsidRPr="000969EF" w:rsidRDefault="00467D66" w:rsidP="00467D66">
            <w:pPr>
              <w:spacing w:line="240" w:lineRule="atLeast"/>
              <w:ind w:right="-57"/>
              <w:rPr>
                <w:rFonts w:ascii="Arial" w:hAnsi="Arial" w:cs="Arial"/>
                <w:sz w:val="12"/>
                <w:szCs w:val="12"/>
              </w:rPr>
            </w:pPr>
          </w:p>
        </w:tc>
        <w:tc>
          <w:tcPr>
            <w:tcW w:w="1694" w:type="dxa"/>
            <w:vAlign w:val="center"/>
          </w:tcPr>
          <w:p w:rsidR="00467D66" w:rsidRPr="00E5712E" w:rsidRDefault="00467D66" w:rsidP="00954736">
            <w:pPr>
              <w:spacing w:line="240" w:lineRule="atLeast"/>
              <w:ind w:left="-57" w:right="-57"/>
              <w:jc w:val="center"/>
            </w:pPr>
            <w:r w:rsidRPr="00E5712E">
              <w:t>Возвращено неиспользованных остатков ИМТ</w:t>
            </w:r>
          </w:p>
        </w:tc>
        <w:tc>
          <w:tcPr>
            <w:tcW w:w="1620" w:type="dxa"/>
            <w:vAlign w:val="center"/>
          </w:tcPr>
          <w:p w:rsidR="00467D66" w:rsidRPr="00E5712E" w:rsidRDefault="00467D66" w:rsidP="00954736">
            <w:pPr>
              <w:spacing w:line="240" w:lineRule="atLeast"/>
              <w:ind w:left="-57" w:right="-57"/>
              <w:jc w:val="center"/>
            </w:pPr>
            <w:r w:rsidRPr="00E5712E">
              <w:t xml:space="preserve">Остаток </w:t>
            </w:r>
            <w:r>
              <w:t xml:space="preserve">ИМТ на </w:t>
            </w:r>
            <w:r w:rsidRPr="00E5712E">
              <w:t>конец отчетного периода</w:t>
            </w:r>
          </w:p>
        </w:tc>
      </w:tr>
      <w:tr w:rsidR="00467D66" w:rsidRPr="00E5712E" w:rsidTr="00467D66">
        <w:tc>
          <w:tcPr>
            <w:tcW w:w="1242" w:type="dxa"/>
          </w:tcPr>
          <w:p w:rsidR="00467D66" w:rsidRPr="000969EF" w:rsidRDefault="00467D66" w:rsidP="00954736">
            <w:pPr>
              <w:jc w:val="both"/>
              <w:rPr>
                <w:rFonts w:ascii="Arial" w:hAnsi="Arial" w:cs="Arial"/>
                <w:sz w:val="12"/>
                <w:szCs w:val="12"/>
              </w:rPr>
            </w:pPr>
          </w:p>
        </w:tc>
        <w:tc>
          <w:tcPr>
            <w:tcW w:w="1418" w:type="dxa"/>
          </w:tcPr>
          <w:p w:rsidR="00467D66" w:rsidRPr="000969EF" w:rsidRDefault="00467D66" w:rsidP="00954736">
            <w:pPr>
              <w:jc w:val="both"/>
              <w:rPr>
                <w:rFonts w:ascii="Arial" w:hAnsi="Arial" w:cs="Arial"/>
                <w:sz w:val="12"/>
                <w:szCs w:val="12"/>
              </w:rPr>
            </w:pPr>
          </w:p>
        </w:tc>
        <w:tc>
          <w:tcPr>
            <w:tcW w:w="992" w:type="dxa"/>
          </w:tcPr>
          <w:p w:rsidR="00467D66" w:rsidRPr="000969EF" w:rsidRDefault="00467D66" w:rsidP="00954736">
            <w:pPr>
              <w:jc w:val="both"/>
              <w:rPr>
                <w:rFonts w:ascii="Arial" w:hAnsi="Arial" w:cs="Arial"/>
                <w:sz w:val="12"/>
                <w:szCs w:val="12"/>
              </w:rPr>
            </w:pPr>
          </w:p>
        </w:tc>
        <w:tc>
          <w:tcPr>
            <w:tcW w:w="1276" w:type="dxa"/>
          </w:tcPr>
          <w:p w:rsidR="00467D66" w:rsidRPr="000969EF" w:rsidRDefault="00467D66" w:rsidP="00954736">
            <w:pPr>
              <w:jc w:val="both"/>
              <w:rPr>
                <w:rFonts w:ascii="Arial" w:hAnsi="Arial" w:cs="Arial"/>
                <w:sz w:val="12"/>
                <w:szCs w:val="12"/>
              </w:rPr>
            </w:pPr>
          </w:p>
        </w:tc>
        <w:tc>
          <w:tcPr>
            <w:tcW w:w="992" w:type="dxa"/>
          </w:tcPr>
          <w:p w:rsidR="00467D66" w:rsidRPr="000969EF" w:rsidRDefault="00467D66" w:rsidP="00954736">
            <w:pPr>
              <w:jc w:val="both"/>
              <w:rPr>
                <w:rFonts w:ascii="Arial" w:hAnsi="Arial" w:cs="Arial"/>
                <w:sz w:val="12"/>
                <w:szCs w:val="12"/>
              </w:rPr>
            </w:pPr>
          </w:p>
        </w:tc>
        <w:tc>
          <w:tcPr>
            <w:tcW w:w="1276" w:type="dxa"/>
          </w:tcPr>
          <w:p w:rsidR="00467D66" w:rsidRPr="000969EF" w:rsidRDefault="00467D66" w:rsidP="00954736">
            <w:pPr>
              <w:jc w:val="both"/>
              <w:rPr>
                <w:rFonts w:ascii="Arial" w:hAnsi="Arial" w:cs="Arial"/>
                <w:sz w:val="12"/>
                <w:szCs w:val="12"/>
              </w:rPr>
            </w:pPr>
          </w:p>
        </w:tc>
        <w:tc>
          <w:tcPr>
            <w:tcW w:w="1276" w:type="dxa"/>
          </w:tcPr>
          <w:p w:rsidR="00467D66" w:rsidRPr="000969EF" w:rsidRDefault="00467D66" w:rsidP="00954736">
            <w:pPr>
              <w:jc w:val="both"/>
              <w:rPr>
                <w:rFonts w:ascii="Arial" w:hAnsi="Arial" w:cs="Arial"/>
                <w:sz w:val="12"/>
                <w:szCs w:val="12"/>
              </w:rPr>
            </w:pPr>
          </w:p>
        </w:tc>
        <w:tc>
          <w:tcPr>
            <w:tcW w:w="1383" w:type="dxa"/>
          </w:tcPr>
          <w:p w:rsidR="00467D66" w:rsidRPr="000969EF" w:rsidRDefault="00467D66" w:rsidP="00954736">
            <w:pPr>
              <w:jc w:val="both"/>
              <w:rPr>
                <w:rFonts w:ascii="Arial" w:hAnsi="Arial" w:cs="Arial"/>
                <w:sz w:val="12"/>
                <w:szCs w:val="12"/>
              </w:rPr>
            </w:pPr>
          </w:p>
        </w:tc>
        <w:tc>
          <w:tcPr>
            <w:tcW w:w="1879" w:type="dxa"/>
            <w:vMerge/>
          </w:tcPr>
          <w:p w:rsidR="00467D66" w:rsidRPr="000969EF" w:rsidRDefault="00467D66" w:rsidP="00954736">
            <w:pPr>
              <w:jc w:val="both"/>
              <w:rPr>
                <w:rFonts w:ascii="Arial" w:hAnsi="Arial" w:cs="Arial"/>
                <w:sz w:val="12"/>
                <w:szCs w:val="12"/>
              </w:rPr>
            </w:pPr>
          </w:p>
        </w:tc>
        <w:tc>
          <w:tcPr>
            <w:tcW w:w="1694" w:type="dxa"/>
          </w:tcPr>
          <w:p w:rsidR="00467D66" w:rsidRPr="00E5712E" w:rsidRDefault="00467D66" w:rsidP="00954736">
            <w:pPr>
              <w:jc w:val="both"/>
            </w:pPr>
          </w:p>
        </w:tc>
        <w:tc>
          <w:tcPr>
            <w:tcW w:w="1620" w:type="dxa"/>
          </w:tcPr>
          <w:p w:rsidR="00467D66" w:rsidRPr="00E5712E" w:rsidRDefault="00467D66" w:rsidP="00954736">
            <w:pPr>
              <w:jc w:val="both"/>
            </w:pPr>
          </w:p>
        </w:tc>
      </w:tr>
      <w:tr w:rsidR="00467D66" w:rsidRPr="00E5712E" w:rsidTr="00467D66">
        <w:tc>
          <w:tcPr>
            <w:tcW w:w="1242" w:type="dxa"/>
          </w:tcPr>
          <w:p w:rsidR="00467D66" w:rsidRPr="000969EF" w:rsidRDefault="00467D66" w:rsidP="00954736">
            <w:pPr>
              <w:jc w:val="both"/>
              <w:rPr>
                <w:rFonts w:ascii="Arial" w:hAnsi="Arial" w:cs="Arial"/>
                <w:sz w:val="12"/>
                <w:szCs w:val="12"/>
              </w:rPr>
            </w:pPr>
          </w:p>
        </w:tc>
        <w:tc>
          <w:tcPr>
            <w:tcW w:w="1418" w:type="dxa"/>
          </w:tcPr>
          <w:p w:rsidR="00467D66" w:rsidRPr="000969EF" w:rsidRDefault="00467D66" w:rsidP="00954736">
            <w:pPr>
              <w:jc w:val="both"/>
              <w:rPr>
                <w:rFonts w:ascii="Arial" w:hAnsi="Arial" w:cs="Arial"/>
                <w:sz w:val="12"/>
                <w:szCs w:val="12"/>
              </w:rPr>
            </w:pPr>
          </w:p>
        </w:tc>
        <w:tc>
          <w:tcPr>
            <w:tcW w:w="992" w:type="dxa"/>
          </w:tcPr>
          <w:p w:rsidR="00467D66" w:rsidRPr="000969EF" w:rsidRDefault="00467D66" w:rsidP="00954736">
            <w:pPr>
              <w:jc w:val="both"/>
              <w:rPr>
                <w:rFonts w:ascii="Arial" w:hAnsi="Arial" w:cs="Arial"/>
                <w:sz w:val="12"/>
                <w:szCs w:val="12"/>
              </w:rPr>
            </w:pPr>
          </w:p>
        </w:tc>
        <w:tc>
          <w:tcPr>
            <w:tcW w:w="1276" w:type="dxa"/>
          </w:tcPr>
          <w:p w:rsidR="00467D66" w:rsidRPr="000969EF" w:rsidRDefault="00467D66" w:rsidP="00954736">
            <w:pPr>
              <w:jc w:val="both"/>
              <w:rPr>
                <w:rFonts w:ascii="Arial" w:hAnsi="Arial" w:cs="Arial"/>
                <w:sz w:val="12"/>
                <w:szCs w:val="12"/>
              </w:rPr>
            </w:pPr>
          </w:p>
        </w:tc>
        <w:tc>
          <w:tcPr>
            <w:tcW w:w="992" w:type="dxa"/>
          </w:tcPr>
          <w:p w:rsidR="00467D66" w:rsidRPr="000969EF" w:rsidRDefault="00467D66" w:rsidP="00954736">
            <w:pPr>
              <w:jc w:val="both"/>
              <w:rPr>
                <w:rFonts w:ascii="Arial" w:hAnsi="Arial" w:cs="Arial"/>
                <w:sz w:val="12"/>
                <w:szCs w:val="12"/>
              </w:rPr>
            </w:pPr>
          </w:p>
        </w:tc>
        <w:tc>
          <w:tcPr>
            <w:tcW w:w="1276" w:type="dxa"/>
          </w:tcPr>
          <w:p w:rsidR="00467D66" w:rsidRPr="000969EF" w:rsidRDefault="00467D66" w:rsidP="00954736">
            <w:pPr>
              <w:jc w:val="both"/>
              <w:rPr>
                <w:rFonts w:ascii="Arial" w:hAnsi="Arial" w:cs="Arial"/>
                <w:sz w:val="12"/>
                <w:szCs w:val="12"/>
              </w:rPr>
            </w:pPr>
          </w:p>
        </w:tc>
        <w:tc>
          <w:tcPr>
            <w:tcW w:w="1276" w:type="dxa"/>
          </w:tcPr>
          <w:p w:rsidR="00467D66" w:rsidRPr="000969EF" w:rsidRDefault="00467D66" w:rsidP="00954736">
            <w:pPr>
              <w:jc w:val="both"/>
              <w:rPr>
                <w:rFonts w:ascii="Arial" w:hAnsi="Arial" w:cs="Arial"/>
                <w:sz w:val="12"/>
                <w:szCs w:val="12"/>
              </w:rPr>
            </w:pPr>
          </w:p>
        </w:tc>
        <w:tc>
          <w:tcPr>
            <w:tcW w:w="1383" w:type="dxa"/>
          </w:tcPr>
          <w:p w:rsidR="00467D66" w:rsidRPr="000969EF" w:rsidRDefault="00467D66" w:rsidP="00954736">
            <w:pPr>
              <w:jc w:val="both"/>
              <w:rPr>
                <w:rFonts w:ascii="Arial" w:hAnsi="Arial" w:cs="Arial"/>
                <w:sz w:val="12"/>
                <w:szCs w:val="12"/>
              </w:rPr>
            </w:pPr>
          </w:p>
        </w:tc>
        <w:tc>
          <w:tcPr>
            <w:tcW w:w="1879" w:type="dxa"/>
            <w:vMerge/>
          </w:tcPr>
          <w:p w:rsidR="00467D66" w:rsidRPr="000969EF" w:rsidRDefault="00467D66" w:rsidP="00954736">
            <w:pPr>
              <w:jc w:val="both"/>
              <w:rPr>
                <w:rFonts w:ascii="Arial" w:hAnsi="Arial" w:cs="Arial"/>
                <w:sz w:val="12"/>
                <w:szCs w:val="12"/>
              </w:rPr>
            </w:pPr>
          </w:p>
        </w:tc>
        <w:tc>
          <w:tcPr>
            <w:tcW w:w="1694" w:type="dxa"/>
          </w:tcPr>
          <w:p w:rsidR="00467D66" w:rsidRPr="00E5712E" w:rsidRDefault="00467D66" w:rsidP="00954736">
            <w:pPr>
              <w:jc w:val="both"/>
            </w:pPr>
          </w:p>
        </w:tc>
        <w:tc>
          <w:tcPr>
            <w:tcW w:w="1620" w:type="dxa"/>
          </w:tcPr>
          <w:p w:rsidR="00467D66" w:rsidRPr="00E5712E" w:rsidRDefault="00467D66" w:rsidP="00954736">
            <w:pPr>
              <w:jc w:val="both"/>
            </w:pPr>
          </w:p>
        </w:tc>
      </w:tr>
      <w:tr w:rsidR="00467D66" w:rsidRPr="00E5712E" w:rsidTr="00467D66">
        <w:tc>
          <w:tcPr>
            <w:tcW w:w="1242" w:type="dxa"/>
          </w:tcPr>
          <w:p w:rsidR="00467D66" w:rsidRPr="000969EF" w:rsidRDefault="00467D66" w:rsidP="00954736">
            <w:pPr>
              <w:jc w:val="both"/>
              <w:rPr>
                <w:rFonts w:ascii="Arial" w:hAnsi="Arial" w:cs="Arial"/>
                <w:sz w:val="12"/>
                <w:szCs w:val="12"/>
              </w:rPr>
            </w:pPr>
          </w:p>
        </w:tc>
        <w:tc>
          <w:tcPr>
            <w:tcW w:w="1418" w:type="dxa"/>
          </w:tcPr>
          <w:p w:rsidR="00467D66" w:rsidRPr="000969EF" w:rsidRDefault="00467D66" w:rsidP="00954736">
            <w:pPr>
              <w:jc w:val="both"/>
              <w:rPr>
                <w:rFonts w:ascii="Arial" w:hAnsi="Arial" w:cs="Arial"/>
                <w:sz w:val="12"/>
                <w:szCs w:val="12"/>
              </w:rPr>
            </w:pPr>
          </w:p>
        </w:tc>
        <w:tc>
          <w:tcPr>
            <w:tcW w:w="992" w:type="dxa"/>
          </w:tcPr>
          <w:p w:rsidR="00467D66" w:rsidRPr="000969EF" w:rsidRDefault="00467D66" w:rsidP="00954736">
            <w:pPr>
              <w:jc w:val="both"/>
              <w:rPr>
                <w:rFonts w:ascii="Arial" w:hAnsi="Arial" w:cs="Arial"/>
                <w:sz w:val="12"/>
                <w:szCs w:val="12"/>
              </w:rPr>
            </w:pPr>
          </w:p>
        </w:tc>
        <w:tc>
          <w:tcPr>
            <w:tcW w:w="1276" w:type="dxa"/>
          </w:tcPr>
          <w:p w:rsidR="00467D66" w:rsidRPr="000969EF" w:rsidRDefault="00467D66" w:rsidP="00954736">
            <w:pPr>
              <w:jc w:val="both"/>
              <w:rPr>
                <w:rFonts w:ascii="Arial" w:hAnsi="Arial" w:cs="Arial"/>
                <w:sz w:val="12"/>
                <w:szCs w:val="12"/>
              </w:rPr>
            </w:pPr>
          </w:p>
        </w:tc>
        <w:tc>
          <w:tcPr>
            <w:tcW w:w="992" w:type="dxa"/>
          </w:tcPr>
          <w:p w:rsidR="00467D66" w:rsidRPr="000969EF" w:rsidRDefault="00467D66" w:rsidP="00954736">
            <w:pPr>
              <w:jc w:val="both"/>
              <w:rPr>
                <w:rFonts w:ascii="Arial" w:hAnsi="Arial" w:cs="Arial"/>
                <w:sz w:val="12"/>
                <w:szCs w:val="12"/>
              </w:rPr>
            </w:pPr>
          </w:p>
        </w:tc>
        <w:tc>
          <w:tcPr>
            <w:tcW w:w="1276" w:type="dxa"/>
          </w:tcPr>
          <w:p w:rsidR="00467D66" w:rsidRPr="000969EF" w:rsidRDefault="00467D66" w:rsidP="00954736">
            <w:pPr>
              <w:jc w:val="both"/>
              <w:rPr>
                <w:rFonts w:ascii="Arial" w:hAnsi="Arial" w:cs="Arial"/>
                <w:sz w:val="12"/>
                <w:szCs w:val="12"/>
              </w:rPr>
            </w:pPr>
          </w:p>
        </w:tc>
        <w:tc>
          <w:tcPr>
            <w:tcW w:w="1276" w:type="dxa"/>
          </w:tcPr>
          <w:p w:rsidR="00467D66" w:rsidRPr="000969EF" w:rsidRDefault="00467D66" w:rsidP="00954736">
            <w:pPr>
              <w:jc w:val="both"/>
              <w:rPr>
                <w:rFonts w:ascii="Arial" w:hAnsi="Arial" w:cs="Arial"/>
                <w:sz w:val="12"/>
                <w:szCs w:val="12"/>
              </w:rPr>
            </w:pPr>
          </w:p>
        </w:tc>
        <w:tc>
          <w:tcPr>
            <w:tcW w:w="1383" w:type="dxa"/>
          </w:tcPr>
          <w:p w:rsidR="00467D66" w:rsidRPr="000969EF" w:rsidRDefault="00467D66" w:rsidP="00954736">
            <w:pPr>
              <w:jc w:val="both"/>
              <w:rPr>
                <w:rFonts w:ascii="Arial" w:hAnsi="Arial" w:cs="Arial"/>
                <w:sz w:val="12"/>
                <w:szCs w:val="12"/>
              </w:rPr>
            </w:pPr>
          </w:p>
        </w:tc>
        <w:tc>
          <w:tcPr>
            <w:tcW w:w="1879" w:type="dxa"/>
            <w:vMerge/>
          </w:tcPr>
          <w:p w:rsidR="00467D66" w:rsidRPr="000969EF" w:rsidRDefault="00467D66" w:rsidP="00954736">
            <w:pPr>
              <w:jc w:val="both"/>
              <w:rPr>
                <w:rFonts w:ascii="Arial" w:hAnsi="Arial" w:cs="Arial"/>
                <w:sz w:val="12"/>
                <w:szCs w:val="12"/>
              </w:rPr>
            </w:pPr>
          </w:p>
        </w:tc>
        <w:tc>
          <w:tcPr>
            <w:tcW w:w="1694" w:type="dxa"/>
          </w:tcPr>
          <w:p w:rsidR="00467D66" w:rsidRPr="00E5712E" w:rsidRDefault="00467D66" w:rsidP="00954736">
            <w:pPr>
              <w:jc w:val="both"/>
            </w:pPr>
          </w:p>
        </w:tc>
        <w:tc>
          <w:tcPr>
            <w:tcW w:w="1620" w:type="dxa"/>
          </w:tcPr>
          <w:p w:rsidR="00467D66" w:rsidRPr="00E5712E" w:rsidRDefault="00467D66" w:rsidP="00954736">
            <w:pPr>
              <w:jc w:val="both"/>
            </w:pPr>
          </w:p>
        </w:tc>
      </w:tr>
      <w:tr w:rsidR="00467D66" w:rsidRPr="00E5712E" w:rsidTr="00467D66">
        <w:tc>
          <w:tcPr>
            <w:tcW w:w="1242" w:type="dxa"/>
          </w:tcPr>
          <w:p w:rsidR="00467D66" w:rsidRPr="000969EF" w:rsidRDefault="00467D66" w:rsidP="00954736">
            <w:pPr>
              <w:jc w:val="both"/>
              <w:rPr>
                <w:rFonts w:ascii="Arial" w:hAnsi="Arial" w:cs="Arial"/>
                <w:sz w:val="12"/>
                <w:szCs w:val="12"/>
              </w:rPr>
            </w:pPr>
          </w:p>
        </w:tc>
        <w:tc>
          <w:tcPr>
            <w:tcW w:w="1418" w:type="dxa"/>
          </w:tcPr>
          <w:p w:rsidR="00467D66" w:rsidRPr="000969EF" w:rsidRDefault="00467D66" w:rsidP="00954736">
            <w:pPr>
              <w:jc w:val="both"/>
              <w:rPr>
                <w:rFonts w:ascii="Arial" w:hAnsi="Arial" w:cs="Arial"/>
                <w:sz w:val="12"/>
                <w:szCs w:val="12"/>
              </w:rPr>
            </w:pPr>
          </w:p>
        </w:tc>
        <w:tc>
          <w:tcPr>
            <w:tcW w:w="992" w:type="dxa"/>
          </w:tcPr>
          <w:p w:rsidR="00467D66" w:rsidRPr="000969EF" w:rsidRDefault="00467D66" w:rsidP="00954736">
            <w:pPr>
              <w:jc w:val="both"/>
              <w:rPr>
                <w:rFonts w:ascii="Arial" w:hAnsi="Arial" w:cs="Arial"/>
                <w:sz w:val="12"/>
                <w:szCs w:val="12"/>
              </w:rPr>
            </w:pPr>
          </w:p>
        </w:tc>
        <w:tc>
          <w:tcPr>
            <w:tcW w:w="1276" w:type="dxa"/>
          </w:tcPr>
          <w:p w:rsidR="00467D66" w:rsidRPr="000969EF" w:rsidRDefault="00467D66" w:rsidP="00954736">
            <w:pPr>
              <w:jc w:val="both"/>
              <w:rPr>
                <w:rFonts w:ascii="Arial" w:hAnsi="Arial" w:cs="Arial"/>
                <w:sz w:val="12"/>
                <w:szCs w:val="12"/>
              </w:rPr>
            </w:pPr>
          </w:p>
        </w:tc>
        <w:tc>
          <w:tcPr>
            <w:tcW w:w="992" w:type="dxa"/>
          </w:tcPr>
          <w:p w:rsidR="00467D66" w:rsidRPr="000969EF" w:rsidRDefault="00467D66" w:rsidP="00954736">
            <w:pPr>
              <w:jc w:val="both"/>
              <w:rPr>
                <w:rFonts w:ascii="Arial" w:hAnsi="Arial" w:cs="Arial"/>
                <w:sz w:val="12"/>
                <w:szCs w:val="12"/>
              </w:rPr>
            </w:pPr>
          </w:p>
        </w:tc>
        <w:tc>
          <w:tcPr>
            <w:tcW w:w="1276" w:type="dxa"/>
          </w:tcPr>
          <w:p w:rsidR="00467D66" w:rsidRPr="000969EF" w:rsidRDefault="00467D66" w:rsidP="00954736">
            <w:pPr>
              <w:jc w:val="both"/>
              <w:rPr>
                <w:rFonts w:ascii="Arial" w:hAnsi="Arial" w:cs="Arial"/>
                <w:sz w:val="12"/>
                <w:szCs w:val="12"/>
              </w:rPr>
            </w:pPr>
          </w:p>
        </w:tc>
        <w:tc>
          <w:tcPr>
            <w:tcW w:w="1276" w:type="dxa"/>
          </w:tcPr>
          <w:p w:rsidR="00467D66" w:rsidRPr="000969EF" w:rsidRDefault="00467D66" w:rsidP="00954736">
            <w:pPr>
              <w:jc w:val="both"/>
              <w:rPr>
                <w:rFonts w:ascii="Arial" w:hAnsi="Arial" w:cs="Arial"/>
                <w:sz w:val="12"/>
                <w:szCs w:val="12"/>
              </w:rPr>
            </w:pPr>
          </w:p>
        </w:tc>
        <w:tc>
          <w:tcPr>
            <w:tcW w:w="1383" w:type="dxa"/>
          </w:tcPr>
          <w:p w:rsidR="00467D66" w:rsidRPr="000969EF" w:rsidRDefault="00467D66" w:rsidP="00954736">
            <w:pPr>
              <w:jc w:val="both"/>
              <w:rPr>
                <w:rFonts w:ascii="Arial" w:hAnsi="Arial" w:cs="Arial"/>
                <w:sz w:val="12"/>
                <w:szCs w:val="12"/>
              </w:rPr>
            </w:pPr>
          </w:p>
        </w:tc>
        <w:tc>
          <w:tcPr>
            <w:tcW w:w="1879" w:type="dxa"/>
            <w:vMerge/>
            <w:tcBorders>
              <w:bottom w:val="nil"/>
            </w:tcBorders>
          </w:tcPr>
          <w:p w:rsidR="00467D66" w:rsidRPr="000969EF" w:rsidRDefault="00467D66" w:rsidP="00954736">
            <w:pPr>
              <w:jc w:val="both"/>
              <w:rPr>
                <w:rFonts w:ascii="Arial" w:hAnsi="Arial" w:cs="Arial"/>
                <w:sz w:val="12"/>
                <w:szCs w:val="12"/>
              </w:rPr>
            </w:pPr>
          </w:p>
        </w:tc>
        <w:tc>
          <w:tcPr>
            <w:tcW w:w="1694" w:type="dxa"/>
          </w:tcPr>
          <w:p w:rsidR="00467D66" w:rsidRPr="00E5712E" w:rsidRDefault="00467D66" w:rsidP="00954736">
            <w:pPr>
              <w:jc w:val="both"/>
            </w:pPr>
          </w:p>
        </w:tc>
        <w:tc>
          <w:tcPr>
            <w:tcW w:w="1620" w:type="dxa"/>
          </w:tcPr>
          <w:p w:rsidR="00467D66" w:rsidRPr="00E5712E" w:rsidRDefault="00467D66" w:rsidP="00954736">
            <w:pPr>
              <w:jc w:val="both"/>
            </w:pPr>
          </w:p>
        </w:tc>
      </w:tr>
    </w:tbl>
    <w:p w:rsidR="000969EF" w:rsidRPr="00E5712E" w:rsidRDefault="000969EF" w:rsidP="000969EF">
      <w:pPr>
        <w:ind w:firstLine="708"/>
        <w:jc w:val="both"/>
      </w:pPr>
    </w:p>
    <w:p w:rsidR="000969EF" w:rsidRPr="00681EA9" w:rsidRDefault="00681EA9" w:rsidP="00681EA9">
      <w:pPr>
        <w:spacing w:after="0"/>
        <w:ind w:firstLine="708"/>
        <w:jc w:val="both"/>
        <w:rPr>
          <w:rFonts w:ascii="Arial" w:hAnsi="Arial" w:cs="Arial"/>
        </w:rPr>
      </w:pPr>
      <w:r w:rsidRPr="00681EA9">
        <w:rPr>
          <w:rFonts w:ascii="Arial" w:hAnsi="Arial" w:cs="Arial"/>
        </w:rPr>
        <w:t xml:space="preserve">Глава </w:t>
      </w:r>
      <w:r w:rsidR="000969EF" w:rsidRPr="00681EA9">
        <w:rPr>
          <w:rFonts w:ascii="Arial" w:hAnsi="Arial" w:cs="Arial"/>
        </w:rPr>
        <w:t xml:space="preserve"> Администрации</w:t>
      </w:r>
    </w:p>
    <w:p w:rsidR="000969EF" w:rsidRPr="00E5712E" w:rsidRDefault="000969EF" w:rsidP="00681EA9">
      <w:pPr>
        <w:spacing w:after="0"/>
        <w:ind w:firstLine="708"/>
        <w:jc w:val="both"/>
      </w:pPr>
      <w:r w:rsidRPr="00681EA9">
        <w:rPr>
          <w:rFonts w:ascii="Arial" w:hAnsi="Arial" w:cs="Arial"/>
        </w:rPr>
        <w:t>Горьковского муниципального</w:t>
      </w:r>
      <w:r>
        <w:t xml:space="preserve"> </w:t>
      </w:r>
      <w:r w:rsidR="00681EA9">
        <w:t xml:space="preserve">                      </w:t>
      </w:r>
      <w:r w:rsidRPr="00E5712E">
        <w:t>____________________       __________________</w:t>
      </w:r>
    </w:p>
    <w:p w:rsidR="000969EF" w:rsidRPr="00E5712E" w:rsidRDefault="000969EF" w:rsidP="000969EF">
      <w:pPr>
        <w:ind w:firstLine="708"/>
        <w:jc w:val="both"/>
      </w:pPr>
      <w:r w:rsidRPr="00E5712E">
        <w:t xml:space="preserve">                                                                                    </w:t>
      </w:r>
      <w:r w:rsidR="00681EA9">
        <w:t xml:space="preserve">                 </w:t>
      </w:r>
      <w:r w:rsidRPr="00E5712E">
        <w:t xml:space="preserve">  (подпись) </w:t>
      </w:r>
      <w:r w:rsidR="00681EA9">
        <w:t xml:space="preserve">                           </w:t>
      </w:r>
      <w:r w:rsidRPr="00E5712E">
        <w:t>(ФИО)</w:t>
      </w:r>
    </w:p>
    <w:p w:rsidR="000969EF" w:rsidRPr="00E5712E" w:rsidRDefault="000969EF" w:rsidP="000969EF">
      <w:pPr>
        <w:ind w:firstLine="708"/>
        <w:jc w:val="both"/>
      </w:pPr>
      <w:r w:rsidRPr="00E5712E">
        <w:t>Исполнитель                                                  ____________________       _______________</w:t>
      </w:r>
    </w:p>
    <w:p w:rsidR="000969EF" w:rsidRPr="00E5712E" w:rsidRDefault="000969EF" w:rsidP="000969EF">
      <w:pPr>
        <w:rPr>
          <w:sz w:val="26"/>
          <w:szCs w:val="26"/>
        </w:rPr>
      </w:pPr>
      <w:r>
        <w:rPr>
          <w:sz w:val="26"/>
          <w:szCs w:val="26"/>
        </w:rPr>
        <w:br w:type="page"/>
      </w:r>
    </w:p>
    <w:p w:rsidR="00467D66" w:rsidRPr="00BB2C16" w:rsidRDefault="00467D66" w:rsidP="00467D66">
      <w:pPr>
        <w:autoSpaceDE w:val="0"/>
        <w:autoSpaceDN w:val="0"/>
        <w:adjustRightInd w:val="0"/>
        <w:spacing w:after="0" w:line="240" w:lineRule="auto"/>
        <w:jc w:val="right"/>
        <w:rPr>
          <w:rFonts w:ascii="Arial" w:hAnsi="Arial" w:cs="Arial"/>
          <w:sz w:val="24"/>
          <w:szCs w:val="24"/>
        </w:rPr>
      </w:pPr>
      <w:r w:rsidRPr="00BB2C16">
        <w:rPr>
          <w:rFonts w:ascii="Arial" w:hAnsi="Arial" w:cs="Arial"/>
          <w:sz w:val="24"/>
          <w:szCs w:val="24"/>
        </w:rPr>
        <w:t>Приложение</w:t>
      </w:r>
      <w:r>
        <w:rPr>
          <w:rFonts w:ascii="Arial" w:hAnsi="Arial" w:cs="Arial"/>
          <w:sz w:val="24"/>
          <w:szCs w:val="24"/>
        </w:rPr>
        <w:t xml:space="preserve"> № 2</w:t>
      </w:r>
    </w:p>
    <w:p w:rsidR="00467D66" w:rsidRPr="00BB2C16" w:rsidRDefault="00467D66" w:rsidP="00467D66">
      <w:pPr>
        <w:autoSpaceDE w:val="0"/>
        <w:autoSpaceDN w:val="0"/>
        <w:adjustRightInd w:val="0"/>
        <w:spacing w:after="0" w:line="240" w:lineRule="auto"/>
        <w:jc w:val="right"/>
        <w:rPr>
          <w:rFonts w:ascii="Arial" w:hAnsi="Arial" w:cs="Arial"/>
          <w:sz w:val="24"/>
          <w:szCs w:val="24"/>
        </w:rPr>
      </w:pPr>
      <w:r w:rsidRPr="00BB2C16">
        <w:rPr>
          <w:rFonts w:ascii="Arial" w:hAnsi="Arial" w:cs="Arial"/>
          <w:sz w:val="24"/>
          <w:szCs w:val="24"/>
        </w:rPr>
        <w:t>к постановлению главы</w:t>
      </w:r>
    </w:p>
    <w:p w:rsidR="00467D66" w:rsidRPr="00BB2C16" w:rsidRDefault="00467D66" w:rsidP="00467D66">
      <w:pPr>
        <w:autoSpaceDE w:val="0"/>
        <w:autoSpaceDN w:val="0"/>
        <w:adjustRightInd w:val="0"/>
        <w:spacing w:after="0" w:line="240" w:lineRule="auto"/>
        <w:jc w:val="right"/>
        <w:rPr>
          <w:rFonts w:ascii="Arial" w:hAnsi="Arial" w:cs="Arial"/>
          <w:sz w:val="24"/>
          <w:szCs w:val="24"/>
        </w:rPr>
      </w:pPr>
      <w:r w:rsidRPr="00BB2C16">
        <w:rPr>
          <w:rFonts w:ascii="Arial" w:hAnsi="Arial" w:cs="Arial"/>
          <w:sz w:val="24"/>
          <w:szCs w:val="24"/>
        </w:rPr>
        <w:t>Новопокровского сельского поселения</w:t>
      </w:r>
    </w:p>
    <w:p w:rsidR="00467D66" w:rsidRPr="00BB2C16" w:rsidRDefault="00467D66" w:rsidP="00467D66">
      <w:pPr>
        <w:autoSpaceDE w:val="0"/>
        <w:autoSpaceDN w:val="0"/>
        <w:adjustRightInd w:val="0"/>
        <w:spacing w:after="0" w:line="240" w:lineRule="auto"/>
        <w:jc w:val="right"/>
        <w:rPr>
          <w:rFonts w:ascii="Arial" w:hAnsi="Arial" w:cs="Arial"/>
          <w:sz w:val="24"/>
          <w:szCs w:val="24"/>
        </w:rPr>
      </w:pPr>
      <w:r w:rsidRPr="00BB2C16">
        <w:rPr>
          <w:rFonts w:ascii="Arial" w:hAnsi="Arial" w:cs="Arial"/>
          <w:sz w:val="24"/>
          <w:szCs w:val="24"/>
        </w:rPr>
        <w:t xml:space="preserve">Горьковского муниципального района                                                                                                                                                                                        Омской области от </w:t>
      </w:r>
      <w:r>
        <w:rPr>
          <w:rFonts w:ascii="Arial" w:hAnsi="Arial" w:cs="Arial"/>
          <w:sz w:val="24"/>
          <w:szCs w:val="24"/>
        </w:rPr>
        <w:t>20</w:t>
      </w:r>
      <w:r w:rsidRPr="00BB2C16">
        <w:rPr>
          <w:rFonts w:ascii="Arial" w:hAnsi="Arial" w:cs="Arial"/>
          <w:sz w:val="24"/>
          <w:szCs w:val="24"/>
        </w:rPr>
        <w:t>.</w:t>
      </w:r>
      <w:r>
        <w:rPr>
          <w:rFonts w:ascii="Arial" w:hAnsi="Arial" w:cs="Arial"/>
          <w:sz w:val="24"/>
          <w:szCs w:val="24"/>
        </w:rPr>
        <w:t>03</w:t>
      </w:r>
      <w:r w:rsidRPr="00BB2C16">
        <w:rPr>
          <w:rFonts w:ascii="Arial" w:hAnsi="Arial" w:cs="Arial"/>
          <w:sz w:val="24"/>
          <w:szCs w:val="24"/>
        </w:rPr>
        <w:t>. 202</w:t>
      </w:r>
      <w:r>
        <w:rPr>
          <w:rFonts w:ascii="Arial" w:hAnsi="Arial" w:cs="Arial"/>
          <w:sz w:val="24"/>
          <w:szCs w:val="24"/>
        </w:rPr>
        <w:t>4</w:t>
      </w:r>
      <w:r w:rsidRPr="00BB2C16">
        <w:rPr>
          <w:rFonts w:ascii="Arial" w:hAnsi="Arial" w:cs="Arial"/>
          <w:sz w:val="24"/>
          <w:szCs w:val="24"/>
        </w:rPr>
        <w:t xml:space="preserve">г. № </w:t>
      </w:r>
      <w:r>
        <w:rPr>
          <w:rFonts w:ascii="Arial" w:hAnsi="Arial" w:cs="Arial"/>
          <w:sz w:val="24"/>
          <w:szCs w:val="24"/>
        </w:rPr>
        <w:t>13</w:t>
      </w:r>
    </w:p>
    <w:p w:rsidR="00467D66" w:rsidRPr="00BB2C16" w:rsidRDefault="00467D66" w:rsidP="00467D66">
      <w:pPr>
        <w:autoSpaceDE w:val="0"/>
        <w:autoSpaceDN w:val="0"/>
        <w:adjustRightInd w:val="0"/>
        <w:spacing w:after="0" w:line="240" w:lineRule="auto"/>
        <w:jc w:val="right"/>
        <w:rPr>
          <w:rFonts w:ascii="Arial" w:hAnsi="Arial" w:cs="Arial"/>
          <w:sz w:val="24"/>
          <w:szCs w:val="24"/>
        </w:rPr>
      </w:pPr>
    </w:p>
    <w:p w:rsidR="00467D66" w:rsidRPr="003E414C" w:rsidRDefault="00467D66" w:rsidP="00467D66">
      <w:pPr>
        <w:contextualSpacing/>
        <w:rPr>
          <w:sz w:val="26"/>
          <w:szCs w:val="26"/>
        </w:rPr>
      </w:pPr>
    </w:p>
    <w:p w:rsidR="00467D66" w:rsidRPr="00ED615F" w:rsidRDefault="00D70860" w:rsidP="00467D66">
      <w:pPr>
        <w:contextualSpacing/>
        <w:jc w:val="center"/>
        <w:rPr>
          <w:rFonts w:ascii="Arial" w:hAnsi="Arial" w:cs="Arial"/>
          <w:b/>
          <w:color w:val="FF0000"/>
          <w:sz w:val="24"/>
          <w:szCs w:val="24"/>
        </w:rPr>
      </w:pPr>
      <w:r>
        <w:rPr>
          <w:rFonts w:ascii="Arial" w:hAnsi="Arial" w:cs="Arial"/>
          <w:b/>
          <w:sz w:val="24"/>
          <w:szCs w:val="24"/>
        </w:rPr>
        <w:t>МЕТОДИКА</w:t>
      </w:r>
      <w:r w:rsidR="00ED615F">
        <w:rPr>
          <w:rFonts w:ascii="Arial" w:hAnsi="Arial" w:cs="Arial"/>
          <w:b/>
          <w:sz w:val="24"/>
          <w:szCs w:val="24"/>
        </w:rPr>
        <w:t xml:space="preserve"> </w:t>
      </w:r>
      <w:bookmarkStart w:id="4" w:name="_GoBack"/>
    </w:p>
    <w:bookmarkEnd w:id="4"/>
    <w:p w:rsidR="00467D66" w:rsidRPr="00C91256" w:rsidRDefault="00D70860" w:rsidP="00467D66">
      <w:pPr>
        <w:contextualSpacing/>
        <w:jc w:val="center"/>
        <w:rPr>
          <w:rFonts w:ascii="Arial" w:hAnsi="Arial" w:cs="Arial"/>
          <w:b/>
          <w:sz w:val="24"/>
          <w:szCs w:val="24"/>
        </w:rPr>
      </w:pPr>
      <w:r>
        <w:rPr>
          <w:rFonts w:ascii="Arial" w:hAnsi="Arial" w:cs="Arial"/>
          <w:b/>
          <w:sz w:val="24"/>
          <w:szCs w:val="24"/>
        </w:rPr>
        <w:t>расчета</w:t>
      </w:r>
      <w:r w:rsidR="00467D66" w:rsidRPr="00C91256">
        <w:rPr>
          <w:rFonts w:ascii="Arial" w:hAnsi="Arial" w:cs="Arial"/>
          <w:b/>
          <w:sz w:val="24"/>
          <w:szCs w:val="24"/>
        </w:rPr>
        <w:t xml:space="preserve"> иных межбюджетных трансфертов</w:t>
      </w:r>
      <w:r>
        <w:rPr>
          <w:rFonts w:ascii="Arial" w:hAnsi="Arial" w:cs="Arial"/>
          <w:b/>
          <w:sz w:val="24"/>
          <w:szCs w:val="24"/>
        </w:rPr>
        <w:t>, передаваемых</w:t>
      </w:r>
    </w:p>
    <w:p w:rsidR="00D70860" w:rsidRDefault="00467D66" w:rsidP="00D70860">
      <w:pPr>
        <w:contextualSpacing/>
        <w:jc w:val="center"/>
        <w:rPr>
          <w:rFonts w:ascii="Arial" w:hAnsi="Arial" w:cs="Arial"/>
          <w:b/>
          <w:sz w:val="24"/>
          <w:szCs w:val="24"/>
        </w:rPr>
      </w:pPr>
      <w:r w:rsidRPr="00C91256">
        <w:rPr>
          <w:rFonts w:ascii="Arial" w:hAnsi="Arial" w:cs="Arial"/>
          <w:b/>
          <w:sz w:val="24"/>
          <w:szCs w:val="24"/>
        </w:rPr>
        <w:t>бюджету  Горьковского муниципального района Омской области из бюджета Новопокровского сельского  поселения Горьковского муниципального района Омской области в связи с передачей части полномочий органами местного самоуправления</w:t>
      </w:r>
    </w:p>
    <w:p w:rsidR="00D70860" w:rsidRPr="00D70860" w:rsidRDefault="00D70860" w:rsidP="00D70860">
      <w:pPr>
        <w:contextualSpacing/>
        <w:jc w:val="center"/>
        <w:rPr>
          <w:rFonts w:ascii="Arial" w:hAnsi="Arial" w:cs="Arial"/>
          <w:b/>
          <w:sz w:val="24"/>
          <w:szCs w:val="24"/>
        </w:rPr>
      </w:pPr>
    </w:p>
    <w:p w:rsidR="00D70860" w:rsidRPr="00BF0D9E" w:rsidRDefault="00D70860" w:rsidP="00D70860">
      <w:pPr>
        <w:spacing w:after="0"/>
        <w:jc w:val="both"/>
        <w:rPr>
          <w:rFonts w:ascii="Arial" w:hAnsi="Arial" w:cs="Arial"/>
          <w:sz w:val="24"/>
          <w:szCs w:val="24"/>
        </w:rPr>
      </w:pPr>
      <w:r w:rsidRPr="00BF0D9E">
        <w:rPr>
          <w:rFonts w:ascii="Arial" w:hAnsi="Arial" w:cs="Arial"/>
          <w:sz w:val="24"/>
          <w:szCs w:val="24"/>
        </w:rPr>
        <w:t>Настоящая Методика устанавливает порядок определения размера иных межбюджетных трансфертов, выделяемых из бюджета поселения на финансирование расходов, связанных с передачей следующих полномочий:</w:t>
      </w:r>
    </w:p>
    <w:p w:rsidR="00D70860" w:rsidRPr="00BF0D9E" w:rsidRDefault="00D70860" w:rsidP="00D70860">
      <w:pPr>
        <w:pStyle w:val="af"/>
        <w:tabs>
          <w:tab w:val="left" w:pos="0"/>
          <w:tab w:val="left" w:pos="709"/>
        </w:tabs>
        <w:ind w:firstLine="709"/>
        <w:jc w:val="both"/>
        <w:rPr>
          <w:rFonts w:ascii="Arial" w:hAnsi="Arial" w:cs="Arial"/>
          <w:bCs/>
          <w:sz w:val="24"/>
          <w:szCs w:val="24"/>
        </w:rPr>
      </w:pPr>
      <w:r w:rsidRPr="00BF0D9E">
        <w:rPr>
          <w:rFonts w:ascii="Arial" w:hAnsi="Arial" w:cs="Arial"/>
          <w:bCs/>
          <w:sz w:val="24"/>
          <w:szCs w:val="24"/>
        </w:rPr>
        <w:t>- создание условий для организации досуга и обеспечения жителей Новопокровского с</w:t>
      </w:r>
      <w:r w:rsidRPr="00BF0D9E">
        <w:rPr>
          <w:rFonts w:ascii="Arial" w:hAnsi="Arial" w:cs="Arial"/>
          <w:b/>
          <w:bCs/>
          <w:sz w:val="24"/>
          <w:szCs w:val="24"/>
        </w:rPr>
        <w:t>е</w:t>
      </w:r>
      <w:r w:rsidRPr="00BF0D9E">
        <w:rPr>
          <w:rFonts w:ascii="Arial" w:hAnsi="Arial" w:cs="Arial"/>
          <w:bCs/>
          <w:sz w:val="24"/>
          <w:szCs w:val="24"/>
        </w:rPr>
        <w:t xml:space="preserve">льского поселения услугами культуры; </w:t>
      </w:r>
    </w:p>
    <w:p w:rsidR="00D70860" w:rsidRPr="00BF0D9E" w:rsidRDefault="00D70860" w:rsidP="00D70860">
      <w:pPr>
        <w:pStyle w:val="af"/>
        <w:tabs>
          <w:tab w:val="left" w:pos="0"/>
          <w:tab w:val="left" w:pos="851"/>
        </w:tabs>
        <w:ind w:firstLine="720"/>
        <w:jc w:val="both"/>
        <w:rPr>
          <w:rFonts w:ascii="Arial" w:hAnsi="Arial" w:cs="Arial"/>
          <w:bCs/>
          <w:sz w:val="24"/>
          <w:szCs w:val="24"/>
        </w:rPr>
      </w:pPr>
      <w:proofErr w:type="gramStart"/>
      <w:r w:rsidRPr="00BF0D9E">
        <w:rPr>
          <w:rFonts w:ascii="Arial" w:hAnsi="Arial" w:cs="Arial"/>
          <w:bCs/>
          <w:sz w:val="24"/>
          <w:szCs w:val="24"/>
        </w:rPr>
        <w:t>Объем межбюджетных трансфертов, предоставляемых из бюджета поселения в бюджет района, определяется с учетом необходимости обеспечения расходов на оплату труда работников (с начислениями на выплаты по оплате труда), непосредственно осуществляющих переданные полномочия, материально – техническое обеспечение и материальные затраты, необходимые для осуществление работниками переданных полномочий, а также договоров гражданско – правового характера (договоров возмездного оказания услуг).</w:t>
      </w:r>
      <w:proofErr w:type="gramEnd"/>
    </w:p>
    <w:p w:rsidR="00D70860" w:rsidRPr="00BF0D9E" w:rsidRDefault="00D70860" w:rsidP="00D70860">
      <w:pPr>
        <w:pStyle w:val="af0"/>
        <w:numPr>
          <w:ilvl w:val="0"/>
          <w:numId w:val="28"/>
        </w:numPr>
        <w:tabs>
          <w:tab w:val="clear" w:pos="720"/>
          <w:tab w:val="left" w:pos="709"/>
          <w:tab w:val="left" w:pos="851"/>
        </w:tabs>
        <w:spacing w:after="0" w:line="240" w:lineRule="atLeast"/>
        <w:ind w:left="0" w:firstLine="567"/>
        <w:jc w:val="both"/>
        <w:rPr>
          <w:rFonts w:ascii="Arial" w:hAnsi="Arial" w:cs="Arial"/>
          <w:sz w:val="24"/>
          <w:szCs w:val="24"/>
        </w:rPr>
      </w:pPr>
      <w:r w:rsidRPr="00BF0D9E">
        <w:rPr>
          <w:rFonts w:ascii="Arial" w:hAnsi="Arial" w:cs="Arial"/>
          <w:bCs/>
          <w:sz w:val="24"/>
          <w:szCs w:val="24"/>
        </w:rPr>
        <w:t>Расчет суммы иных межбюджетных трансфертов, необходимых для осуществления полномочий поселения</w:t>
      </w:r>
      <w:r w:rsidRPr="00BF0D9E">
        <w:rPr>
          <w:rFonts w:ascii="Arial" w:hAnsi="Arial" w:cs="Arial"/>
          <w:b/>
          <w:bCs/>
          <w:sz w:val="24"/>
          <w:szCs w:val="24"/>
        </w:rPr>
        <w:t xml:space="preserve"> </w:t>
      </w:r>
      <w:r w:rsidRPr="00BF0D9E">
        <w:rPr>
          <w:rFonts w:ascii="Arial" w:hAnsi="Arial" w:cs="Arial"/>
          <w:bCs/>
          <w:sz w:val="24"/>
          <w:szCs w:val="24"/>
        </w:rPr>
        <w:t>по созданию условий для организации досуга и обеспечению жителей сельского поселения услугами организаций культуры </w:t>
      </w:r>
      <w:r w:rsidRPr="00BF0D9E">
        <w:rPr>
          <w:rFonts w:ascii="Arial" w:hAnsi="Arial" w:cs="Arial"/>
          <w:sz w:val="24"/>
          <w:szCs w:val="24"/>
        </w:rPr>
        <w:t xml:space="preserve">определяется из базиса предыдущего года. </w:t>
      </w:r>
    </w:p>
    <w:p w:rsidR="00D70860" w:rsidRPr="00BF0D9E" w:rsidRDefault="00D70860" w:rsidP="00D70860">
      <w:pPr>
        <w:pStyle w:val="af"/>
        <w:tabs>
          <w:tab w:val="left" w:pos="851"/>
        </w:tabs>
        <w:ind w:firstLine="567"/>
        <w:jc w:val="both"/>
        <w:rPr>
          <w:rFonts w:ascii="Arial" w:hAnsi="Arial" w:cs="Arial"/>
          <w:bCs/>
          <w:sz w:val="24"/>
          <w:szCs w:val="24"/>
        </w:rPr>
      </w:pPr>
      <w:r w:rsidRPr="00BF0D9E">
        <w:rPr>
          <w:rFonts w:ascii="Arial" w:hAnsi="Arial" w:cs="Arial"/>
          <w:bCs/>
          <w:sz w:val="24"/>
          <w:szCs w:val="24"/>
        </w:rPr>
        <w:t>Объем сре</w:t>
      </w:r>
      <w:proofErr w:type="gramStart"/>
      <w:r w:rsidRPr="00BF0D9E">
        <w:rPr>
          <w:rFonts w:ascii="Arial" w:hAnsi="Arial" w:cs="Arial"/>
          <w:bCs/>
          <w:sz w:val="24"/>
          <w:szCs w:val="24"/>
        </w:rPr>
        <w:t>дств дл</w:t>
      </w:r>
      <w:proofErr w:type="gramEnd"/>
      <w:r w:rsidRPr="00BF0D9E">
        <w:rPr>
          <w:rFonts w:ascii="Arial" w:hAnsi="Arial" w:cs="Arial"/>
          <w:bCs/>
          <w:sz w:val="24"/>
          <w:szCs w:val="24"/>
        </w:rPr>
        <w:t>я предоставления иных межбюджетных трансфертов на исполнение полномочий по созданию условий для организации досуга и обеспечения жителей поселения услугами организаций культуры определяется по формуле:</w:t>
      </w:r>
    </w:p>
    <w:p w:rsidR="00D70860" w:rsidRPr="00BF0D9E" w:rsidRDefault="00D70860" w:rsidP="00BF0D9E">
      <w:pPr>
        <w:autoSpaceDE w:val="0"/>
        <w:autoSpaceDN w:val="0"/>
        <w:adjustRightInd w:val="0"/>
        <w:ind w:firstLine="540"/>
        <w:jc w:val="both"/>
        <w:rPr>
          <w:rFonts w:ascii="Arial" w:eastAsia="Calibri" w:hAnsi="Arial" w:cs="Arial"/>
          <w:b/>
          <w:sz w:val="24"/>
          <w:szCs w:val="24"/>
        </w:rPr>
      </w:pPr>
      <w:r w:rsidRPr="00BF0D9E">
        <w:rPr>
          <w:rFonts w:ascii="Arial" w:hAnsi="Arial" w:cs="Arial"/>
          <w:sz w:val="24"/>
          <w:szCs w:val="24"/>
        </w:rPr>
        <w:t>Si =  (F  + T</w:t>
      </w:r>
      <w:proofErr w:type="gramStart"/>
      <w:r w:rsidRPr="00BF0D9E">
        <w:rPr>
          <w:rFonts w:ascii="Arial" w:hAnsi="Arial" w:cs="Arial"/>
          <w:sz w:val="24"/>
          <w:szCs w:val="24"/>
        </w:rPr>
        <w:t xml:space="preserve"> )</w:t>
      </w:r>
      <w:proofErr w:type="gramEnd"/>
      <w:r w:rsidRPr="00BF0D9E">
        <w:rPr>
          <w:rFonts w:ascii="Arial" w:hAnsi="Arial" w:cs="Arial"/>
          <w:sz w:val="24"/>
          <w:szCs w:val="24"/>
        </w:rPr>
        <w:t xml:space="preserve"> х 20%+ </w:t>
      </w:r>
      <w:r w:rsidRPr="00BF0D9E">
        <w:rPr>
          <w:rFonts w:ascii="Arial" w:hAnsi="Arial" w:cs="Arial"/>
          <w:sz w:val="24"/>
          <w:szCs w:val="24"/>
          <w:lang w:val="en-US"/>
        </w:rPr>
        <w:t>U</w:t>
      </w:r>
      <w:r w:rsidRPr="00BF0D9E">
        <w:rPr>
          <w:rFonts w:ascii="Arial" w:hAnsi="Arial" w:cs="Arial"/>
          <w:sz w:val="24"/>
          <w:szCs w:val="24"/>
        </w:rPr>
        <w:t>, где:</w:t>
      </w:r>
    </w:p>
    <w:p w:rsidR="00D70860" w:rsidRPr="00BF0D9E" w:rsidRDefault="00D70860" w:rsidP="00D70860">
      <w:pPr>
        <w:pStyle w:val="a9"/>
        <w:spacing w:before="0" w:beforeAutospacing="0" w:after="0" w:afterAutospacing="0"/>
        <w:ind w:firstLine="567"/>
        <w:jc w:val="both"/>
        <w:rPr>
          <w:rFonts w:ascii="Arial" w:hAnsi="Arial" w:cs="Arial"/>
        </w:rPr>
      </w:pPr>
      <w:r w:rsidRPr="00BF0D9E">
        <w:rPr>
          <w:rFonts w:ascii="Arial" w:hAnsi="Arial" w:cs="Arial"/>
        </w:rPr>
        <w:t>Si — объем межбюджетных трансфертов муниципальному образованию на содержание учреждений культуры сельского поселения;</w:t>
      </w:r>
    </w:p>
    <w:p w:rsidR="00D70860" w:rsidRPr="00BF0D9E" w:rsidRDefault="00D70860" w:rsidP="00D70860">
      <w:pPr>
        <w:pStyle w:val="a9"/>
        <w:spacing w:before="0" w:beforeAutospacing="0" w:after="0" w:afterAutospacing="0"/>
        <w:ind w:firstLine="567"/>
        <w:jc w:val="both"/>
        <w:rPr>
          <w:rFonts w:ascii="Arial" w:hAnsi="Arial" w:cs="Arial"/>
        </w:rPr>
      </w:pPr>
      <w:r w:rsidRPr="00BF0D9E">
        <w:rPr>
          <w:rFonts w:ascii="Arial" w:hAnsi="Arial" w:cs="Arial"/>
        </w:rPr>
        <w:t>F — фонд оплаты труда по учреждению культуры по штатному расписанию, расположенного в сельском поселении, сформированный в соответствии с отраслевой системой оплаты труда;</w:t>
      </w:r>
    </w:p>
    <w:p w:rsidR="00D70860" w:rsidRPr="00BF0D9E" w:rsidRDefault="00D70860" w:rsidP="00D70860">
      <w:pPr>
        <w:pStyle w:val="a9"/>
        <w:spacing w:before="0" w:beforeAutospacing="0" w:after="0" w:afterAutospacing="0"/>
        <w:ind w:firstLine="567"/>
        <w:jc w:val="both"/>
        <w:rPr>
          <w:rFonts w:ascii="Arial" w:hAnsi="Arial" w:cs="Arial"/>
        </w:rPr>
      </w:pPr>
      <w:r w:rsidRPr="00BF0D9E">
        <w:rPr>
          <w:rFonts w:ascii="Arial" w:hAnsi="Arial" w:cs="Arial"/>
        </w:rPr>
        <w:t>T — средства на обеспечение коммунальных расходов (тепло) учреждения культуры, расположенного в сельском поселении, планируемых по потребности на очередной год;</w:t>
      </w:r>
    </w:p>
    <w:p w:rsidR="00D70860" w:rsidRPr="00BF0D9E" w:rsidRDefault="00D70860" w:rsidP="00D70860">
      <w:pPr>
        <w:pStyle w:val="a9"/>
        <w:spacing w:before="0" w:beforeAutospacing="0" w:after="0" w:afterAutospacing="0" w:line="240" w:lineRule="atLeast"/>
        <w:ind w:firstLine="567"/>
        <w:jc w:val="both"/>
        <w:rPr>
          <w:rFonts w:ascii="Arial" w:hAnsi="Arial" w:cs="Arial"/>
        </w:rPr>
      </w:pPr>
      <w:r w:rsidRPr="00BF0D9E">
        <w:rPr>
          <w:rFonts w:ascii="Arial" w:hAnsi="Arial" w:cs="Arial"/>
          <w:lang w:val="en-US"/>
        </w:rPr>
        <w:t>U</w:t>
      </w:r>
      <w:r w:rsidRPr="00BF0D9E">
        <w:rPr>
          <w:rFonts w:ascii="Arial" w:hAnsi="Arial" w:cs="Arial"/>
        </w:rPr>
        <w:t xml:space="preserve"> — расходы проведение культурно-массовых мероприятий, планируемых по потребности на очередной год;</w:t>
      </w:r>
    </w:p>
    <w:p w:rsidR="00D70860" w:rsidRPr="00BF0D9E" w:rsidRDefault="00D70860" w:rsidP="00D70860">
      <w:pPr>
        <w:rPr>
          <w:rFonts w:ascii="Arial" w:hAnsi="Arial" w:cs="Arial"/>
          <w:sz w:val="24"/>
          <w:szCs w:val="24"/>
        </w:rPr>
      </w:pPr>
    </w:p>
    <w:p w:rsidR="00D70860" w:rsidRDefault="00D70860" w:rsidP="00D70860">
      <w:pPr>
        <w:ind w:firstLine="708"/>
      </w:pPr>
    </w:p>
    <w:p w:rsidR="00D70860" w:rsidRPr="004B2F26" w:rsidRDefault="00D70860" w:rsidP="00A6522D">
      <w:pPr>
        <w:autoSpaceDE w:val="0"/>
        <w:autoSpaceDN w:val="0"/>
        <w:adjustRightInd w:val="0"/>
        <w:rPr>
          <w:rFonts w:ascii="Arial" w:hAnsi="Arial" w:cs="Arial"/>
          <w:sz w:val="24"/>
          <w:szCs w:val="24"/>
        </w:rPr>
      </w:pPr>
    </w:p>
    <w:sectPr w:rsidR="00D70860" w:rsidRPr="004B2F26" w:rsidSect="00B14FD8">
      <w:headerReference w:type="default" r:id="rId9"/>
      <w:pgSz w:w="11906" w:h="16838"/>
      <w:pgMar w:top="1134" w:right="851" w:bottom="1134" w:left="158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DB0" w:rsidRDefault="006F3DB0" w:rsidP="00175DBF">
      <w:pPr>
        <w:spacing w:after="0" w:line="240" w:lineRule="auto"/>
      </w:pPr>
      <w:r>
        <w:separator/>
      </w:r>
    </w:p>
  </w:endnote>
  <w:endnote w:type="continuationSeparator" w:id="0">
    <w:p w:rsidR="006F3DB0" w:rsidRDefault="006F3DB0" w:rsidP="00175D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DB0" w:rsidRDefault="006F3DB0" w:rsidP="00175DBF">
      <w:pPr>
        <w:spacing w:after="0" w:line="240" w:lineRule="auto"/>
      </w:pPr>
      <w:r>
        <w:separator/>
      </w:r>
    </w:p>
  </w:footnote>
  <w:footnote w:type="continuationSeparator" w:id="0">
    <w:p w:rsidR="006F3DB0" w:rsidRDefault="006F3DB0" w:rsidP="00175D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F2F" w:rsidRPr="00B807C8" w:rsidRDefault="00283F75">
    <w:pPr>
      <w:pStyle w:val="a5"/>
      <w:jc w:val="center"/>
      <w:rPr>
        <w:rFonts w:ascii="Times New Roman" w:hAnsi="Times New Roman"/>
        <w:sz w:val="24"/>
        <w:szCs w:val="24"/>
      </w:rPr>
    </w:pPr>
    <w:r w:rsidRPr="00B807C8">
      <w:rPr>
        <w:rFonts w:ascii="Times New Roman" w:hAnsi="Times New Roman"/>
        <w:sz w:val="24"/>
        <w:szCs w:val="24"/>
      </w:rPr>
      <w:fldChar w:fldCharType="begin"/>
    </w:r>
    <w:r w:rsidR="001A1F2F" w:rsidRPr="00B807C8">
      <w:rPr>
        <w:rFonts w:ascii="Times New Roman" w:hAnsi="Times New Roman"/>
        <w:sz w:val="24"/>
        <w:szCs w:val="24"/>
      </w:rPr>
      <w:instrText xml:space="preserve"> PAGE   \* MERGEFORMAT </w:instrText>
    </w:r>
    <w:r w:rsidRPr="00B807C8">
      <w:rPr>
        <w:rFonts w:ascii="Times New Roman" w:hAnsi="Times New Roman"/>
        <w:sz w:val="24"/>
        <w:szCs w:val="24"/>
      </w:rPr>
      <w:fldChar w:fldCharType="separate"/>
    </w:r>
    <w:r w:rsidR="008341CF">
      <w:rPr>
        <w:rFonts w:ascii="Times New Roman" w:hAnsi="Times New Roman"/>
        <w:noProof/>
        <w:sz w:val="24"/>
        <w:szCs w:val="24"/>
      </w:rPr>
      <w:t>2</w:t>
    </w:r>
    <w:r w:rsidRPr="00B807C8">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88C22F4"/>
    <w:lvl w:ilvl="0">
      <w:numFmt w:val="bullet"/>
      <w:lvlText w:val="*"/>
      <w:lvlJc w:val="left"/>
    </w:lvl>
  </w:abstractNum>
  <w:abstractNum w:abstractNumId="1">
    <w:nsid w:val="01DC077D"/>
    <w:multiLevelType w:val="hybridMultilevel"/>
    <w:tmpl w:val="318C3FA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4B41717"/>
    <w:multiLevelType w:val="hybridMultilevel"/>
    <w:tmpl w:val="461E7A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7C735F"/>
    <w:multiLevelType w:val="hybridMultilevel"/>
    <w:tmpl w:val="368015B2"/>
    <w:lvl w:ilvl="0" w:tplc="0419000B">
      <w:start w:val="1"/>
      <w:numFmt w:val="bullet"/>
      <w:lvlText w:val=""/>
      <w:lvlJc w:val="left"/>
      <w:pPr>
        <w:tabs>
          <w:tab w:val="num" w:pos="644"/>
        </w:tabs>
        <w:ind w:left="644"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8E6049"/>
    <w:multiLevelType w:val="hybridMultilevel"/>
    <w:tmpl w:val="66C61E20"/>
    <w:lvl w:ilvl="0" w:tplc="27DA54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2601759"/>
    <w:multiLevelType w:val="hybridMultilevel"/>
    <w:tmpl w:val="F49EF800"/>
    <w:lvl w:ilvl="0" w:tplc="C7F48B20">
      <w:start w:val="1"/>
      <w:numFmt w:val="decimal"/>
      <w:lvlText w:val="%1."/>
      <w:lvlJc w:val="left"/>
      <w:pPr>
        <w:ind w:left="7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D5334E"/>
    <w:multiLevelType w:val="hybridMultilevel"/>
    <w:tmpl w:val="0BB45500"/>
    <w:lvl w:ilvl="0" w:tplc="B664A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65E4DDC"/>
    <w:multiLevelType w:val="hybridMultilevel"/>
    <w:tmpl w:val="605048C0"/>
    <w:lvl w:ilvl="0" w:tplc="758A8A34">
      <w:start w:val="1"/>
      <w:numFmt w:val="decimal"/>
      <w:lvlText w:val="%1."/>
      <w:lvlJc w:val="left"/>
      <w:pPr>
        <w:ind w:left="3375" w:hanging="360"/>
      </w:pPr>
      <w:rPr>
        <w:rFonts w:hint="default"/>
      </w:rPr>
    </w:lvl>
    <w:lvl w:ilvl="1" w:tplc="04190019" w:tentative="1">
      <w:start w:val="1"/>
      <w:numFmt w:val="lowerLetter"/>
      <w:lvlText w:val="%2."/>
      <w:lvlJc w:val="left"/>
      <w:pPr>
        <w:ind w:left="4095" w:hanging="360"/>
      </w:pPr>
    </w:lvl>
    <w:lvl w:ilvl="2" w:tplc="0419001B" w:tentative="1">
      <w:start w:val="1"/>
      <w:numFmt w:val="lowerRoman"/>
      <w:lvlText w:val="%3."/>
      <w:lvlJc w:val="right"/>
      <w:pPr>
        <w:ind w:left="4815" w:hanging="180"/>
      </w:pPr>
    </w:lvl>
    <w:lvl w:ilvl="3" w:tplc="0419000F" w:tentative="1">
      <w:start w:val="1"/>
      <w:numFmt w:val="decimal"/>
      <w:lvlText w:val="%4."/>
      <w:lvlJc w:val="left"/>
      <w:pPr>
        <w:ind w:left="5535" w:hanging="360"/>
      </w:pPr>
    </w:lvl>
    <w:lvl w:ilvl="4" w:tplc="04190019" w:tentative="1">
      <w:start w:val="1"/>
      <w:numFmt w:val="lowerLetter"/>
      <w:lvlText w:val="%5."/>
      <w:lvlJc w:val="left"/>
      <w:pPr>
        <w:ind w:left="6255" w:hanging="360"/>
      </w:pPr>
    </w:lvl>
    <w:lvl w:ilvl="5" w:tplc="0419001B" w:tentative="1">
      <w:start w:val="1"/>
      <w:numFmt w:val="lowerRoman"/>
      <w:lvlText w:val="%6."/>
      <w:lvlJc w:val="right"/>
      <w:pPr>
        <w:ind w:left="6975" w:hanging="180"/>
      </w:pPr>
    </w:lvl>
    <w:lvl w:ilvl="6" w:tplc="0419000F" w:tentative="1">
      <w:start w:val="1"/>
      <w:numFmt w:val="decimal"/>
      <w:lvlText w:val="%7."/>
      <w:lvlJc w:val="left"/>
      <w:pPr>
        <w:ind w:left="7695" w:hanging="360"/>
      </w:pPr>
    </w:lvl>
    <w:lvl w:ilvl="7" w:tplc="04190019" w:tentative="1">
      <w:start w:val="1"/>
      <w:numFmt w:val="lowerLetter"/>
      <w:lvlText w:val="%8."/>
      <w:lvlJc w:val="left"/>
      <w:pPr>
        <w:ind w:left="8415" w:hanging="360"/>
      </w:pPr>
    </w:lvl>
    <w:lvl w:ilvl="8" w:tplc="0419001B" w:tentative="1">
      <w:start w:val="1"/>
      <w:numFmt w:val="lowerRoman"/>
      <w:lvlText w:val="%9."/>
      <w:lvlJc w:val="right"/>
      <w:pPr>
        <w:ind w:left="9135" w:hanging="180"/>
      </w:pPr>
    </w:lvl>
  </w:abstractNum>
  <w:abstractNum w:abstractNumId="8">
    <w:nsid w:val="1DD400CF"/>
    <w:multiLevelType w:val="hybridMultilevel"/>
    <w:tmpl w:val="14020180"/>
    <w:lvl w:ilvl="0" w:tplc="DACEA98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5AC6903"/>
    <w:multiLevelType w:val="hybridMultilevel"/>
    <w:tmpl w:val="8638A838"/>
    <w:lvl w:ilvl="0" w:tplc="CDA833CA">
      <w:start w:val="1"/>
      <w:numFmt w:val="decimal"/>
      <w:lvlText w:val="%1)"/>
      <w:lvlJc w:val="left"/>
      <w:pPr>
        <w:tabs>
          <w:tab w:val="num" w:pos="1101"/>
        </w:tabs>
        <w:ind w:left="110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740783B"/>
    <w:multiLevelType w:val="multilevel"/>
    <w:tmpl w:val="7466FF8A"/>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7E3785C"/>
    <w:multiLevelType w:val="hybridMultilevel"/>
    <w:tmpl w:val="A9D8626A"/>
    <w:lvl w:ilvl="0" w:tplc="0419000B">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82E1A3E"/>
    <w:multiLevelType w:val="hybridMultilevel"/>
    <w:tmpl w:val="021E9AF4"/>
    <w:lvl w:ilvl="0" w:tplc="48208A74">
      <w:start w:val="2"/>
      <w:numFmt w:val="decimal"/>
      <w:lvlText w:val="%1"/>
      <w:lvlJc w:val="left"/>
      <w:pPr>
        <w:tabs>
          <w:tab w:val="num" w:pos="660"/>
        </w:tabs>
        <w:ind w:left="660" w:hanging="42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3">
    <w:nsid w:val="28CB2B3B"/>
    <w:multiLevelType w:val="hybridMultilevel"/>
    <w:tmpl w:val="8C3C800A"/>
    <w:lvl w:ilvl="0" w:tplc="BC5CA9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E3679AB"/>
    <w:multiLevelType w:val="hybridMultilevel"/>
    <w:tmpl w:val="2E28359C"/>
    <w:lvl w:ilvl="0" w:tplc="9C32B252">
      <w:start w:val="1"/>
      <w:numFmt w:val="decimal"/>
      <w:lvlText w:val="%1."/>
      <w:lvlJc w:val="left"/>
      <w:pPr>
        <w:tabs>
          <w:tab w:val="num" w:pos="284"/>
        </w:tabs>
        <w:ind w:left="0" w:firstLine="284"/>
      </w:pPr>
      <w:rPr>
        <w:rFonts w:hint="default"/>
        <w:sz w:val="28"/>
        <w:szCs w:val="28"/>
      </w:rPr>
    </w:lvl>
    <w:lvl w:ilvl="1" w:tplc="0EFE956A">
      <w:start w:val="1"/>
      <w:numFmt w:val="decimal"/>
      <w:lvlText w:val="%2."/>
      <w:lvlJc w:val="left"/>
      <w:pPr>
        <w:tabs>
          <w:tab w:val="num" w:pos="284"/>
        </w:tabs>
        <w:ind w:left="0" w:firstLine="284"/>
      </w:pPr>
      <w:rPr>
        <w:rFonts w:hint="default"/>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0CF25E1"/>
    <w:multiLevelType w:val="hybridMultilevel"/>
    <w:tmpl w:val="37E22960"/>
    <w:lvl w:ilvl="0" w:tplc="90DA89C2">
      <w:start w:val="1"/>
      <w:numFmt w:val="decimal"/>
      <w:lvlText w:val="%1."/>
      <w:lvlJc w:val="left"/>
      <w:pPr>
        <w:ind w:left="1745" w:hanging="975"/>
      </w:pPr>
      <w:rPr>
        <w:rFonts w:hint="default"/>
      </w:rPr>
    </w:lvl>
    <w:lvl w:ilvl="1" w:tplc="04190019" w:tentative="1">
      <w:start w:val="1"/>
      <w:numFmt w:val="lowerLetter"/>
      <w:lvlText w:val="%2."/>
      <w:lvlJc w:val="left"/>
      <w:pPr>
        <w:ind w:left="1850" w:hanging="360"/>
      </w:pPr>
    </w:lvl>
    <w:lvl w:ilvl="2" w:tplc="0419001B" w:tentative="1">
      <w:start w:val="1"/>
      <w:numFmt w:val="lowerRoman"/>
      <w:lvlText w:val="%3."/>
      <w:lvlJc w:val="right"/>
      <w:pPr>
        <w:ind w:left="2570" w:hanging="180"/>
      </w:pPr>
    </w:lvl>
    <w:lvl w:ilvl="3" w:tplc="0419000F" w:tentative="1">
      <w:start w:val="1"/>
      <w:numFmt w:val="decimal"/>
      <w:lvlText w:val="%4."/>
      <w:lvlJc w:val="left"/>
      <w:pPr>
        <w:ind w:left="3290" w:hanging="360"/>
      </w:pPr>
    </w:lvl>
    <w:lvl w:ilvl="4" w:tplc="04190019" w:tentative="1">
      <w:start w:val="1"/>
      <w:numFmt w:val="lowerLetter"/>
      <w:lvlText w:val="%5."/>
      <w:lvlJc w:val="left"/>
      <w:pPr>
        <w:ind w:left="4010" w:hanging="360"/>
      </w:pPr>
    </w:lvl>
    <w:lvl w:ilvl="5" w:tplc="0419001B" w:tentative="1">
      <w:start w:val="1"/>
      <w:numFmt w:val="lowerRoman"/>
      <w:lvlText w:val="%6."/>
      <w:lvlJc w:val="right"/>
      <w:pPr>
        <w:ind w:left="4730" w:hanging="180"/>
      </w:pPr>
    </w:lvl>
    <w:lvl w:ilvl="6" w:tplc="0419000F" w:tentative="1">
      <w:start w:val="1"/>
      <w:numFmt w:val="decimal"/>
      <w:lvlText w:val="%7."/>
      <w:lvlJc w:val="left"/>
      <w:pPr>
        <w:ind w:left="5450" w:hanging="360"/>
      </w:pPr>
    </w:lvl>
    <w:lvl w:ilvl="7" w:tplc="04190019" w:tentative="1">
      <w:start w:val="1"/>
      <w:numFmt w:val="lowerLetter"/>
      <w:lvlText w:val="%8."/>
      <w:lvlJc w:val="left"/>
      <w:pPr>
        <w:ind w:left="6170" w:hanging="360"/>
      </w:pPr>
    </w:lvl>
    <w:lvl w:ilvl="8" w:tplc="0419001B" w:tentative="1">
      <w:start w:val="1"/>
      <w:numFmt w:val="lowerRoman"/>
      <w:lvlText w:val="%9."/>
      <w:lvlJc w:val="right"/>
      <w:pPr>
        <w:ind w:left="6890" w:hanging="180"/>
      </w:pPr>
    </w:lvl>
  </w:abstractNum>
  <w:abstractNum w:abstractNumId="16">
    <w:nsid w:val="358C7A34"/>
    <w:multiLevelType w:val="hybridMultilevel"/>
    <w:tmpl w:val="E2A8EBF4"/>
    <w:lvl w:ilvl="0" w:tplc="161A2B56">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3DF76481"/>
    <w:multiLevelType w:val="hybridMultilevel"/>
    <w:tmpl w:val="F7DA32DA"/>
    <w:lvl w:ilvl="0" w:tplc="BBBA5BC4">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8">
    <w:nsid w:val="46057EDB"/>
    <w:multiLevelType w:val="multilevel"/>
    <w:tmpl w:val="2E5CDF90"/>
    <w:lvl w:ilvl="0">
      <w:start w:val="1"/>
      <w:numFmt w:val="decimal"/>
      <w:lvlText w:val="%1."/>
      <w:lvlJc w:val="left"/>
      <w:pPr>
        <w:ind w:left="720" w:hanging="360"/>
      </w:pPr>
      <w:rPr>
        <w:rFonts w:hint="default"/>
      </w:rPr>
    </w:lvl>
    <w:lvl w:ilvl="1">
      <w:start w:val="3"/>
      <w:numFmt w:val="decimal"/>
      <w:isLgl/>
      <w:lvlText w:val="%1.%2"/>
      <w:lvlJc w:val="left"/>
      <w:pPr>
        <w:ind w:left="1818" w:hanging="1110"/>
      </w:pPr>
      <w:rPr>
        <w:rFonts w:hint="default"/>
      </w:rPr>
    </w:lvl>
    <w:lvl w:ilvl="2">
      <w:start w:val="1"/>
      <w:numFmt w:val="decimal"/>
      <w:isLgl/>
      <w:lvlText w:val="%1.%2.%3"/>
      <w:lvlJc w:val="left"/>
      <w:pPr>
        <w:ind w:left="2166" w:hanging="1110"/>
      </w:pPr>
      <w:rPr>
        <w:rFonts w:hint="default"/>
      </w:rPr>
    </w:lvl>
    <w:lvl w:ilvl="3">
      <w:start w:val="1"/>
      <w:numFmt w:val="decimal"/>
      <w:isLgl/>
      <w:lvlText w:val="%1.%2.%3.%4"/>
      <w:lvlJc w:val="left"/>
      <w:pPr>
        <w:ind w:left="2514" w:hanging="1110"/>
      </w:pPr>
      <w:rPr>
        <w:rFonts w:hint="default"/>
      </w:rPr>
    </w:lvl>
    <w:lvl w:ilvl="4">
      <w:start w:val="1"/>
      <w:numFmt w:val="decimal"/>
      <w:isLgl/>
      <w:lvlText w:val="%1.%2.%3.%4.%5"/>
      <w:lvlJc w:val="left"/>
      <w:pPr>
        <w:ind w:left="2862" w:hanging="1110"/>
      </w:pPr>
      <w:rPr>
        <w:rFonts w:hint="default"/>
      </w:rPr>
    </w:lvl>
    <w:lvl w:ilvl="5">
      <w:start w:val="1"/>
      <w:numFmt w:val="decimal"/>
      <w:isLgl/>
      <w:lvlText w:val="%1.%2.%3.%4.%5.%6"/>
      <w:lvlJc w:val="left"/>
      <w:pPr>
        <w:ind w:left="3210" w:hanging="111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9">
    <w:nsid w:val="50F9399A"/>
    <w:multiLevelType w:val="multilevel"/>
    <w:tmpl w:val="289C5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D53A1A"/>
    <w:multiLevelType w:val="multilevel"/>
    <w:tmpl w:val="60065C38"/>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1">
    <w:nsid w:val="729F0814"/>
    <w:multiLevelType w:val="hybridMultilevel"/>
    <w:tmpl w:val="487A038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463569C"/>
    <w:multiLevelType w:val="multilevel"/>
    <w:tmpl w:val="F1C4B0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837344C"/>
    <w:multiLevelType w:val="hybridMultilevel"/>
    <w:tmpl w:val="00A64E3C"/>
    <w:lvl w:ilvl="0" w:tplc="DFAEAF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7BB75D5B"/>
    <w:multiLevelType w:val="hybridMultilevel"/>
    <w:tmpl w:val="64EC2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3"/>
  </w:num>
  <w:num w:numId="3">
    <w:abstractNumId w:val="15"/>
  </w:num>
  <w:num w:numId="4">
    <w:abstractNumId w:val="4"/>
  </w:num>
  <w:num w:numId="5">
    <w:abstractNumId w:val="24"/>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9">
    <w:abstractNumId w:val="3"/>
  </w:num>
  <w:num w:numId="10">
    <w:abstractNumId w:val="11"/>
  </w:num>
  <w:num w:numId="11">
    <w:abstractNumId w:val="14"/>
  </w:num>
  <w:num w:numId="12">
    <w:abstractNumId w:val="23"/>
  </w:num>
  <w:num w:numId="13">
    <w:abstractNumId w:val="8"/>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2"/>
  </w:num>
  <w:num w:numId="17">
    <w:abstractNumId w:val="2"/>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8"/>
  </w:num>
  <w:num w:numId="25">
    <w:abstractNumId w:val="22"/>
  </w:num>
  <w:num w:numId="26">
    <w:abstractNumId w:val="10"/>
  </w:num>
  <w:num w:numId="27">
    <w:abstractNumId w:val="20"/>
  </w:num>
  <w:num w:numId="2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A6522D"/>
    <w:rsid w:val="00000748"/>
    <w:rsid w:val="000029DE"/>
    <w:rsid w:val="00002BA4"/>
    <w:rsid w:val="000053C8"/>
    <w:rsid w:val="00005857"/>
    <w:rsid w:val="000061A4"/>
    <w:rsid w:val="00010853"/>
    <w:rsid w:val="00011734"/>
    <w:rsid w:val="0001211E"/>
    <w:rsid w:val="0001267B"/>
    <w:rsid w:val="00014312"/>
    <w:rsid w:val="000146AB"/>
    <w:rsid w:val="00016C72"/>
    <w:rsid w:val="000175AE"/>
    <w:rsid w:val="00020FC7"/>
    <w:rsid w:val="000212D0"/>
    <w:rsid w:val="00021D1B"/>
    <w:rsid w:val="000234B2"/>
    <w:rsid w:val="00030D43"/>
    <w:rsid w:val="00032DC5"/>
    <w:rsid w:val="000459FB"/>
    <w:rsid w:val="00045C01"/>
    <w:rsid w:val="00047047"/>
    <w:rsid w:val="0005213B"/>
    <w:rsid w:val="00055544"/>
    <w:rsid w:val="00056F26"/>
    <w:rsid w:val="00061F9F"/>
    <w:rsid w:val="0006382D"/>
    <w:rsid w:val="00065038"/>
    <w:rsid w:val="00065303"/>
    <w:rsid w:val="00066227"/>
    <w:rsid w:val="000702F9"/>
    <w:rsid w:val="00071EC3"/>
    <w:rsid w:val="00072B48"/>
    <w:rsid w:val="0007562D"/>
    <w:rsid w:val="0008238D"/>
    <w:rsid w:val="000825E5"/>
    <w:rsid w:val="00090187"/>
    <w:rsid w:val="00091792"/>
    <w:rsid w:val="0009406C"/>
    <w:rsid w:val="000969EF"/>
    <w:rsid w:val="000A265D"/>
    <w:rsid w:val="000A61CC"/>
    <w:rsid w:val="000B1535"/>
    <w:rsid w:val="000B1A46"/>
    <w:rsid w:val="000B1EFB"/>
    <w:rsid w:val="000B23AF"/>
    <w:rsid w:val="000B312C"/>
    <w:rsid w:val="000B439E"/>
    <w:rsid w:val="000B4B33"/>
    <w:rsid w:val="000B5328"/>
    <w:rsid w:val="000B6124"/>
    <w:rsid w:val="000B698E"/>
    <w:rsid w:val="000C0153"/>
    <w:rsid w:val="000C02BC"/>
    <w:rsid w:val="000C14BF"/>
    <w:rsid w:val="000C150B"/>
    <w:rsid w:val="000C1788"/>
    <w:rsid w:val="000C1B40"/>
    <w:rsid w:val="000C35DC"/>
    <w:rsid w:val="000D0366"/>
    <w:rsid w:val="000D1211"/>
    <w:rsid w:val="000D1AB6"/>
    <w:rsid w:val="000D3B4F"/>
    <w:rsid w:val="000E0842"/>
    <w:rsid w:val="000E1012"/>
    <w:rsid w:val="000E2844"/>
    <w:rsid w:val="000E2B4E"/>
    <w:rsid w:val="000E3C6B"/>
    <w:rsid w:val="000E41BF"/>
    <w:rsid w:val="000F00B4"/>
    <w:rsid w:val="000F0905"/>
    <w:rsid w:val="000F1E27"/>
    <w:rsid w:val="000F1F7B"/>
    <w:rsid w:val="000F2B69"/>
    <w:rsid w:val="000F3FDE"/>
    <w:rsid w:val="000F42E4"/>
    <w:rsid w:val="001008D7"/>
    <w:rsid w:val="00100B8B"/>
    <w:rsid w:val="001052AE"/>
    <w:rsid w:val="00110C12"/>
    <w:rsid w:val="001114C6"/>
    <w:rsid w:val="00113268"/>
    <w:rsid w:val="00113F50"/>
    <w:rsid w:val="00114798"/>
    <w:rsid w:val="00114AEC"/>
    <w:rsid w:val="0011551E"/>
    <w:rsid w:val="00121530"/>
    <w:rsid w:val="001224AC"/>
    <w:rsid w:val="00122713"/>
    <w:rsid w:val="00123C30"/>
    <w:rsid w:val="00126BB0"/>
    <w:rsid w:val="00130CFC"/>
    <w:rsid w:val="00130E8F"/>
    <w:rsid w:val="00130F96"/>
    <w:rsid w:val="00131DEC"/>
    <w:rsid w:val="00132BD7"/>
    <w:rsid w:val="00135341"/>
    <w:rsid w:val="0013586D"/>
    <w:rsid w:val="00141ED5"/>
    <w:rsid w:val="00144FF3"/>
    <w:rsid w:val="00150CC1"/>
    <w:rsid w:val="00151015"/>
    <w:rsid w:val="001543C2"/>
    <w:rsid w:val="00155AC8"/>
    <w:rsid w:val="0016154C"/>
    <w:rsid w:val="00162F65"/>
    <w:rsid w:val="00163741"/>
    <w:rsid w:val="00164F7F"/>
    <w:rsid w:val="001653AD"/>
    <w:rsid w:val="00170AC1"/>
    <w:rsid w:val="00171285"/>
    <w:rsid w:val="00171773"/>
    <w:rsid w:val="00171908"/>
    <w:rsid w:val="001748A4"/>
    <w:rsid w:val="00174944"/>
    <w:rsid w:val="001754C7"/>
    <w:rsid w:val="00175DBF"/>
    <w:rsid w:val="00176DA7"/>
    <w:rsid w:val="001779BA"/>
    <w:rsid w:val="001831EC"/>
    <w:rsid w:val="00183516"/>
    <w:rsid w:val="001847A4"/>
    <w:rsid w:val="00194808"/>
    <w:rsid w:val="00194FE9"/>
    <w:rsid w:val="00195D32"/>
    <w:rsid w:val="001A1EAA"/>
    <w:rsid w:val="001A1F2F"/>
    <w:rsid w:val="001A4AF6"/>
    <w:rsid w:val="001A5FB9"/>
    <w:rsid w:val="001A61C4"/>
    <w:rsid w:val="001A696C"/>
    <w:rsid w:val="001A6CFB"/>
    <w:rsid w:val="001A7CE9"/>
    <w:rsid w:val="001B780F"/>
    <w:rsid w:val="001B7D40"/>
    <w:rsid w:val="001C691E"/>
    <w:rsid w:val="001D1EBB"/>
    <w:rsid w:val="001D304C"/>
    <w:rsid w:val="001D3240"/>
    <w:rsid w:val="001D46DD"/>
    <w:rsid w:val="001D6B48"/>
    <w:rsid w:val="001E12BD"/>
    <w:rsid w:val="001E3B95"/>
    <w:rsid w:val="001E67DE"/>
    <w:rsid w:val="001F35C0"/>
    <w:rsid w:val="002034AD"/>
    <w:rsid w:val="002038FF"/>
    <w:rsid w:val="002045F6"/>
    <w:rsid w:val="0020545A"/>
    <w:rsid w:val="002125A1"/>
    <w:rsid w:val="002128A1"/>
    <w:rsid w:val="00212F83"/>
    <w:rsid w:val="002130D1"/>
    <w:rsid w:val="00215CE0"/>
    <w:rsid w:val="00217C23"/>
    <w:rsid w:val="002213D8"/>
    <w:rsid w:val="00221642"/>
    <w:rsid w:val="00223398"/>
    <w:rsid w:val="00227D0A"/>
    <w:rsid w:val="00230276"/>
    <w:rsid w:val="0023140A"/>
    <w:rsid w:val="00233A8E"/>
    <w:rsid w:val="0023667A"/>
    <w:rsid w:val="00236BD9"/>
    <w:rsid w:val="00237984"/>
    <w:rsid w:val="00240F8D"/>
    <w:rsid w:val="002426F3"/>
    <w:rsid w:val="002507FB"/>
    <w:rsid w:val="00252980"/>
    <w:rsid w:val="00252B2B"/>
    <w:rsid w:val="00254E9C"/>
    <w:rsid w:val="002557C8"/>
    <w:rsid w:val="002618CE"/>
    <w:rsid w:val="00262E72"/>
    <w:rsid w:val="0026399C"/>
    <w:rsid w:val="00264572"/>
    <w:rsid w:val="00265F9E"/>
    <w:rsid w:val="002715D0"/>
    <w:rsid w:val="00271B3A"/>
    <w:rsid w:val="00273559"/>
    <w:rsid w:val="00281716"/>
    <w:rsid w:val="002826B9"/>
    <w:rsid w:val="00282E41"/>
    <w:rsid w:val="00282FCA"/>
    <w:rsid w:val="00283F75"/>
    <w:rsid w:val="002856A7"/>
    <w:rsid w:val="002921D3"/>
    <w:rsid w:val="002931AF"/>
    <w:rsid w:val="00293DCA"/>
    <w:rsid w:val="00295761"/>
    <w:rsid w:val="00296214"/>
    <w:rsid w:val="00296B3A"/>
    <w:rsid w:val="00296D4B"/>
    <w:rsid w:val="002973A9"/>
    <w:rsid w:val="002A37B1"/>
    <w:rsid w:val="002A473D"/>
    <w:rsid w:val="002A7145"/>
    <w:rsid w:val="002B4974"/>
    <w:rsid w:val="002B5057"/>
    <w:rsid w:val="002B6104"/>
    <w:rsid w:val="002B6E0B"/>
    <w:rsid w:val="002B700C"/>
    <w:rsid w:val="002C2048"/>
    <w:rsid w:val="002C469F"/>
    <w:rsid w:val="002C5448"/>
    <w:rsid w:val="002C65A2"/>
    <w:rsid w:val="002C7728"/>
    <w:rsid w:val="002C789B"/>
    <w:rsid w:val="002D2452"/>
    <w:rsid w:val="002D4497"/>
    <w:rsid w:val="002D6F7C"/>
    <w:rsid w:val="002D7C64"/>
    <w:rsid w:val="002E04F6"/>
    <w:rsid w:val="002E2E42"/>
    <w:rsid w:val="002E2F5E"/>
    <w:rsid w:val="002E35D2"/>
    <w:rsid w:val="002E43AB"/>
    <w:rsid w:val="002E43FA"/>
    <w:rsid w:val="002E517D"/>
    <w:rsid w:val="002F030E"/>
    <w:rsid w:val="002F073F"/>
    <w:rsid w:val="002F2842"/>
    <w:rsid w:val="002F306E"/>
    <w:rsid w:val="002F6178"/>
    <w:rsid w:val="002F623B"/>
    <w:rsid w:val="002F76D6"/>
    <w:rsid w:val="002F7DE5"/>
    <w:rsid w:val="00300B6B"/>
    <w:rsid w:val="00301F7E"/>
    <w:rsid w:val="00302250"/>
    <w:rsid w:val="0030433C"/>
    <w:rsid w:val="003044D9"/>
    <w:rsid w:val="00311B1F"/>
    <w:rsid w:val="00313F01"/>
    <w:rsid w:val="00316881"/>
    <w:rsid w:val="003202A8"/>
    <w:rsid w:val="003210F5"/>
    <w:rsid w:val="0032249B"/>
    <w:rsid w:val="00323662"/>
    <w:rsid w:val="00323BA2"/>
    <w:rsid w:val="003265E1"/>
    <w:rsid w:val="00326609"/>
    <w:rsid w:val="003275B4"/>
    <w:rsid w:val="00330BC8"/>
    <w:rsid w:val="00331F38"/>
    <w:rsid w:val="003335F4"/>
    <w:rsid w:val="003351D4"/>
    <w:rsid w:val="003454D9"/>
    <w:rsid w:val="00351600"/>
    <w:rsid w:val="00351AFC"/>
    <w:rsid w:val="00361EC5"/>
    <w:rsid w:val="003620BC"/>
    <w:rsid w:val="00363201"/>
    <w:rsid w:val="00363A71"/>
    <w:rsid w:val="0036472E"/>
    <w:rsid w:val="00364CAE"/>
    <w:rsid w:val="003721B8"/>
    <w:rsid w:val="00372F2F"/>
    <w:rsid w:val="00374300"/>
    <w:rsid w:val="00376395"/>
    <w:rsid w:val="00376632"/>
    <w:rsid w:val="00380722"/>
    <w:rsid w:val="00381B0C"/>
    <w:rsid w:val="003822F2"/>
    <w:rsid w:val="003829C6"/>
    <w:rsid w:val="00383CC4"/>
    <w:rsid w:val="00384A3C"/>
    <w:rsid w:val="0039430E"/>
    <w:rsid w:val="00395B75"/>
    <w:rsid w:val="003A1CA5"/>
    <w:rsid w:val="003A311E"/>
    <w:rsid w:val="003A43F0"/>
    <w:rsid w:val="003A7AFE"/>
    <w:rsid w:val="003B120B"/>
    <w:rsid w:val="003B4A62"/>
    <w:rsid w:val="003B5A14"/>
    <w:rsid w:val="003B683D"/>
    <w:rsid w:val="003B6895"/>
    <w:rsid w:val="003B7F0E"/>
    <w:rsid w:val="003C4702"/>
    <w:rsid w:val="003D07DE"/>
    <w:rsid w:val="003D0B75"/>
    <w:rsid w:val="003D16B8"/>
    <w:rsid w:val="003D2485"/>
    <w:rsid w:val="003D4500"/>
    <w:rsid w:val="003D5CD8"/>
    <w:rsid w:val="003D6FE3"/>
    <w:rsid w:val="003D7CBB"/>
    <w:rsid w:val="003E1C82"/>
    <w:rsid w:val="003E4923"/>
    <w:rsid w:val="003E6012"/>
    <w:rsid w:val="003F2515"/>
    <w:rsid w:val="003F59E7"/>
    <w:rsid w:val="00407020"/>
    <w:rsid w:val="0041263A"/>
    <w:rsid w:val="00413840"/>
    <w:rsid w:val="00420270"/>
    <w:rsid w:val="00420B82"/>
    <w:rsid w:val="00423545"/>
    <w:rsid w:val="00424767"/>
    <w:rsid w:val="00424AC0"/>
    <w:rsid w:val="004306E1"/>
    <w:rsid w:val="004316CA"/>
    <w:rsid w:val="00431FE2"/>
    <w:rsid w:val="0043202B"/>
    <w:rsid w:val="0043344B"/>
    <w:rsid w:val="004360B8"/>
    <w:rsid w:val="0043690D"/>
    <w:rsid w:val="0044719C"/>
    <w:rsid w:val="0045227D"/>
    <w:rsid w:val="00452D56"/>
    <w:rsid w:val="00452FDA"/>
    <w:rsid w:val="00453FE4"/>
    <w:rsid w:val="00460E63"/>
    <w:rsid w:val="0046108A"/>
    <w:rsid w:val="00462167"/>
    <w:rsid w:val="00464AE3"/>
    <w:rsid w:val="0046567E"/>
    <w:rsid w:val="00465D9B"/>
    <w:rsid w:val="00467D66"/>
    <w:rsid w:val="004706C0"/>
    <w:rsid w:val="0047384F"/>
    <w:rsid w:val="00474B79"/>
    <w:rsid w:val="00475C97"/>
    <w:rsid w:val="00476340"/>
    <w:rsid w:val="0048036D"/>
    <w:rsid w:val="00490C63"/>
    <w:rsid w:val="004927AF"/>
    <w:rsid w:val="00493F28"/>
    <w:rsid w:val="004961C9"/>
    <w:rsid w:val="00497F91"/>
    <w:rsid w:val="004A14D1"/>
    <w:rsid w:val="004A4F9D"/>
    <w:rsid w:val="004B011D"/>
    <w:rsid w:val="004B1581"/>
    <w:rsid w:val="004B2473"/>
    <w:rsid w:val="004B268F"/>
    <w:rsid w:val="004B2F26"/>
    <w:rsid w:val="004B5021"/>
    <w:rsid w:val="004B5E09"/>
    <w:rsid w:val="004B65B5"/>
    <w:rsid w:val="004B65E4"/>
    <w:rsid w:val="004B6AAB"/>
    <w:rsid w:val="004C1B67"/>
    <w:rsid w:val="004C1FA3"/>
    <w:rsid w:val="004C2469"/>
    <w:rsid w:val="004C76A6"/>
    <w:rsid w:val="004D05CA"/>
    <w:rsid w:val="004D13B9"/>
    <w:rsid w:val="004D1A45"/>
    <w:rsid w:val="004D304E"/>
    <w:rsid w:val="004D3216"/>
    <w:rsid w:val="004D4656"/>
    <w:rsid w:val="004D547A"/>
    <w:rsid w:val="004D730F"/>
    <w:rsid w:val="004E0560"/>
    <w:rsid w:val="004E1478"/>
    <w:rsid w:val="004E16D8"/>
    <w:rsid w:val="004E5F4D"/>
    <w:rsid w:val="004F0D27"/>
    <w:rsid w:val="004F3865"/>
    <w:rsid w:val="004F45AC"/>
    <w:rsid w:val="004F50F4"/>
    <w:rsid w:val="004F70CA"/>
    <w:rsid w:val="00504F7F"/>
    <w:rsid w:val="00505364"/>
    <w:rsid w:val="00506FB1"/>
    <w:rsid w:val="00507818"/>
    <w:rsid w:val="0050791D"/>
    <w:rsid w:val="00510993"/>
    <w:rsid w:val="00516A1F"/>
    <w:rsid w:val="005229E9"/>
    <w:rsid w:val="00523705"/>
    <w:rsid w:val="00524438"/>
    <w:rsid w:val="00526854"/>
    <w:rsid w:val="005272BD"/>
    <w:rsid w:val="0052736F"/>
    <w:rsid w:val="005307CF"/>
    <w:rsid w:val="005315C1"/>
    <w:rsid w:val="00532A5D"/>
    <w:rsid w:val="00533431"/>
    <w:rsid w:val="00533CCF"/>
    <w:rsid w:val="00536A25"/>
    <w:rsid w:val="0054225D"/>
    <w:rsid w:val="00543CA5"/>
    <w:rsid w:val="00544820"/>
    <w:rsid w:val="0054619D"/>
    <w:rsid w:val="00552DEB"/>
    <w:rsid w:val="00560529"/>
    <w:rsid w:val="00562108"/>
    <w:rsid w:val="0056497E"/>
    <w:rsid w:val="00576100"/>
    <w:rsid w:val="00581FC0"/>
    <w:rsid w:val="0058498B"/>
    <w:rsid w:val="00590D03"/>
    <w:rsid w:val="00595A70"/>
    <w:rsid w:val="00597D33"/>
    <w:rsid w:val="005A02C7"/>
    <w:rsid w:val="005A052F"/>
    <w:rsid w:val="005A09CE"/>
    <w:rsid w:val="005A1D5D"/>
    <w:rsid w:val="005A2677"/>
    <w:rsid w:val="005A45F9"/>
    <w:rsid w:val="005A4E9A"/>
    <w:rsid w:val="005A554B"/>
    <w:rsid w:val="005A6FD1"/>
    <w:rsid w:val="005A724F"/>
    <w:rsid w:val="005B0378"/>
    <w:rsid w:val="005B07B8"/>
    <w:rsid w:val="005B18A0"/>
    <w:rsid w:val="005B1FD1"/>
    <w:rsid w:val="005B31EE"/>
    <w:rsid w:val="005B3F51"/>
    <w:rsid w:val="005B45D5"/>
    <w:rsid w:val="005B6D6E"/>
    <w:rsid w:val="005C16A5"/>
    <w:rsid w:val="005C44D8"/>
    <w:rsid w:val="005C6A6D"/>
    <w:rsid w:val="005D2012"/>
    <w:rsid w:val="005D2C24"/>
    <w:rsid w:val="005D4919"/>
    <w:rsid w:val="005D5C60"/>
    <w:rsid w:val="005D77B3"/>
    <w:rsid w:val="005D785B"/>
    <w:rsid w:val="005E4B51"/>
    <w:rsid w:val="005E6290"/>
    <w:rsid w:val="005E7DC4"/>
    <w:rsid w:val="005F0D81"/>
    <w:rsid w:val="005F0ED4"/>
    <w:rsid w:val="005F1C3F"/>
    <w:rsid w:val="005F1D94"/>
    <w:rsid w:val="005F2D90"/>
    <w:rsid w:val="005F40F5"/>
    <w:rsid w:val="005F417F"/>
    <w:rsid w:val="005F42AC"/>
    <w:rsid w:val="005F4D25"/>
    <w:rsid w:val="005F6662"/>
    <w:rsid w:val="0060146C"/>
    <w:rsid w:val="00603286"/>
    <w:rsid w:val="00605672"/>
    <w:rsid w:val="00605EEB"/>
    <w:rsid w:val="00607F97"/>
    <w:rsid w:val="006139E8"/>
    <w:rsid w:val="00614FCB"/>
    <w:rsid w:val="006159EC"/>
    <w:rsid w:val="00616961"/>
    <w:rsid w:val="0062751B"/>
    <w:rsid w:val="00630977"/>
    <w:rsid w:val="00630BA3"/>
    <w:rsid w:val="0063322D"/>
    <w:rsid w:val="00635096"/>
    <w:rsid w:val="00636315"/>
    <w:rsid w:val="00637767"/>
    <w:rsid w:val="00637CC3"/>
    <w:rsid w:val="00642596"/>
    <w:rsid w:val="00642BE3"/>
    <w:rsid w:val="0064389F"/>
    <w:rsid w:val="00645A1A"/>
    <w:rsid w:val="00647423"/>
    <w:rsid w:val="00650E39"/>
    <w:rsid w:val="0065620D"/>
    <w:rsid w:val="00656A01"/>
    <w:rsid w:val="00660F44"/>
    <w:rsid w:val="006610D4"/>
    <w:rsid w:val="0066160A"/>
    <w:rsid w:val="00663377"/>
    <w:rsid w:val="00663920"/>
    <w:rsid w:val="00665E66"/>
    <w:rsid w:val="0066763D"/>
    <w:rsid w:val="00674539"/>
    <w:rsid w:val="00677798"/>
    <w:rsid w:val="0067792E"/>
    <w:rsid w:val="00681EA9"/>
    <w:rsid w:val="00684A9F"/>
    <w:rsid w:val="006912E4"/>
    <w:rsid w:val="0069171C"/>
    <w:rsid w:val="006979F2"/>
    <w:rsid w:val="006A126F"/>
    <w:rsid w:val="006A53EF"/>
    <w:rsid w:val="006A6B51"/>
    <w:rsid w:val="006A728A"/>
    <w:rsid w:val="006B14D5"/>
    <w:rsid w:val="006B36E1"/>
    <w:rsid w:val="006B3E6C"/>
    <w:rsid w:val="006B52C6"/>
    <w:rsid w:val="006B53E8"/>
    <w:rsid w:val="006C1C82"/>
    <w:rsid w:val="006C1DFD"/>
    <w:rsid w:val="006C284C"/>
    <w:rsid w:val="006C3886"/>
    <w:rsid w:val="006C3EDC"/>
    <w:rsid w:val="006E00F2"/>
    <w:rsid w:val="006E2357"/>
    <w:rsid w:val="006E4F82"/>
    <w:rsid w:val="006E56D2"/>
    <w:rsid w:val="006E757B"/>
    <w:rsid w:val="006E7E0F"/>
    <w:rsid w:val="006F14FD"/>
    <w:rsid w:val="006F1845"/>
    <w:rsid w:val="006F2351"/>
    <w:rsid w:val="006F3DB0"/>
    <w:rsid w:val="007000ED"/>
    <w:rsid w:val="007010FA"/>
    <w:rsid w:val="007070EA"/>
    <w:rsid w:val="00716638"/>
    <w:rsid w:val="00716659"/>
    <w:rsid w:val="00722182"/>
    <w:rsid w:val="00725C6C"/>
    <w:rsid w:val="00726A93"/>
    <w:rsid w:val="00727C96"/>
    <w:rsid w:val="00733CFE"/>
    <w:rsid w:val="00735A55"/>
    <w:rsid w:val="007413F4"/>
    <w:rsid w:val="0074640A"/>
    <w:rsid w:val="00746BD0"/>
    <w:rsid w:val="00746EE6"/>
    <w:rsid w:val="007471DD"/>
    <w:rsid w:val="007512B7"/>
    <w:rsid w:val="00752765"/>
    <w:rsid w:val="0076290B"/>
    <w:rsid w:val="00762C43"/>
    <w:rsid w:val="00764850"/>
    <w:rsid w:val="0077179E"/>
    <w:rsid w:val="00772B53"/>
    <w:rsid w:val="00773213"/>
    <w:rsid w:val="00774F70"/>
    <w:rsid w:val="00790F28"/>
    <w:rsid w:val="00791B8C"/>
    <w:rsid w:val="0079444C"/>
    <w:rsid w:val="00794C68"/>
    <w:rsid w:val="00795419"/>
    <w:rsid w:val="007960D2"/>
    <w:rsid w:val="00797EE4"/>
    <w:rsid w:val="00797FBF"/>
    <w:rsid w:val="007A10CF"/>
    <w:rsid w:val="007A12A4"/>
    <w:rsid w:val="007A23E1"/>
    <w:rsid w:val="007A33FA"/>
    <w:rsid w:val="007A55BB"/>
    <w:rsid w:val="007A76DA"/>
    <w:rsid w:val="007A7775"/>
    <w:rsid w:val="007A7C69"/>
    <w:rsid w:val="007B1E5E"/>
    <w:rsid w:val="007B4026"/>
    <w:rsid w:val="007B4C7E"/>
    <w:rsid w:val="007B4CD2"/>
    <w:rsid w:val="007B5A47"/>
    <w:rsid w:val="007B620B"/>
    <w:rsid w:val="007B76B9"/>
    <w:rsid w:val="007C03E7"/>
    <w:rsid w:val="007C23A1"/>
    <w:rsid w:val="007C30C6"/>
    <w:rsid w:val="007C37E5"/>
    <w:rsid w:val="007C3E43"/>
    <w:rsid w:val="007C4FBC"/>
    <w:rsid w:val="007D4639"/>
    <w:rsid w:val="007D6557"/>
    <w:rsid w:val="007D7698"/>
    <w:rsid w:val="007E0407"/>
    <w:rsid w:val="007E4413"/>
    <w:rsid w:val="007F3E98"/>
    <w:rsid w:val="007F53BD"/>
    <w:rsid w:val="0080323F"/>
    <w:rsid w:val="00807149"/>
    <w:rsid w:val="00807F39"/>
    <w:rsid w:val="00810368"/>
    <w:rsid w:val="008138B0"/>
    <w:rsid w:val="008149F8"/>
    <w:rsid w:val="0082291E"/>
    <w:rsid w:val="00825C5B"/>
    <w:rsid w:val="008273A8"/>
    <w:rsid w:val="00830458"/>
    <w:rsid w:val="0083259D"/>
    <w:rsid w:val="00832767"/>
    <w:rsid w:val="008341CF"/>
    <w:rsid w:val="00836ED4"/>
    <w:rsid w:val="00842154"/>
    <w:rsid w:val="008474C9"/>
    <w:rsid w:val="0084775D"/>
    <w:rsid w:val="008502D5"/>
    <w:rsid w:val="00854866"/>
    <w:rsid w:val="00856F65"/>
    <w:rsid w:val="008575FB"/>
    <w:rsid w:val="008600CC"/>
    <w:rsid w:val="00861375"/>
    <w:rsid w:val="008640D5"/>
    <w:rsid w:val="008643DD"/>
    <w:rsid w:val="00865F49"/>
    <w:rsid w:val="008677EF"/>
    <w:rsid w:val="00867999"/>
    <w:rsid w:val="00875207"/>
    <w:rsid w:val="008770FD"/>
    <w:rsid w:val="008774B1"/>
    <w:rsid w:val="0088065A"/>
    <w:rsid w:val="00880F10"/>
    <w:rsid w:val="00881716"/>
    <w:rsid w:val="008825E7"/>
    <w:rsid w:val="00883726"/>
    <w:rsid w:val="00886C1A"/>
    <w:rsid w:val="00892A82"/>
    <w:rsid w:val="00895511"/>
    <w:rsid w:val="00895513"/>
    <w:rsid w:val="00895755"/>
    <w:rsid w:val="0089614E"/>
    <w:rsid w:val="00896EE1"/>
    <w:rsid w:val="00897772"/>
    <w:rsid w:val="008A0BD2"/>
    <w:rsid w:val="008A1A52"/>
    <w:rsid w:val="008A4374"/>
    <w:rsid w:val="008A54E7"/>
    <w:rsid w:val="008B0E52"/>
    <w:rsid w:val="008B302E"/>
    <w:rsid w:val="008B3459"/>
    <w:rsid w:val="008B3DD7"/>
    <w:rsid w:val="008B4BB5"/>
    <w:rsid w:val="008C2FB6"/>
    <w:rsid w:val="008C3C4E"/>
    <w:rsid w:val="008C4CD9"/>
    <w:rsid w:val="008D1A47"/>
    <w:rsid w:val="008D1F7B"/>
    <w:rsid w:val="008D6715"/>
    <w:rsid w:val="008D6E45"/>
    <w:rsid w:val="008E0786"/>
    <w:rsid w:val="008E6D0C"/>
    <w:rsid w:val="008F1155"/>
    <w:rsid w:val="008F14CD"/>
    <w:rsid w:val="008F52B9"/>
    <w:rsid w:val="008F5CFF"/>
    <w:rsid w:val="008F68EA"/>
    <w:rsid w:val="008F6BCB"/>
    <w:rsid w:val="009007E9"/>
    <w:rsid w:val="0090091A"/>
    <w:rsid w:val="00900971"/>
    <w:rsid w:val="0090219A"/>
    <w:rsid w:val="00903E59"/>
    <w:rsid w:val="00904428"/>
    <w:rsid w:val="00904F78"/>
    <w:rsid w:val="00911A53"/>
    <w:rsid w:val="00912150"/>
    <w:rsid w:val="00913C02"/>
    <w:rsid w:val="00914464"/>
    <w:rsid w:val="0091664A"/>
    <w:rsid w:val="00916F6D"/>
    <w:rsid w:val="009223F7"/>
    <w:rsid w:val="00931405"/>
    <w:rsid w:val="009314C8"/>
    <w:rsid w:val="009339BB"/>
    <w:rsid w:val="00934E02"/>
    <w:rsid w:val="009356FB"/>
    <w:rsid w:val="00937C43"/>
    <w:rsid w:val="009444C0"/>
    <w:rsid w:val="009445DC"/>
    <w:rsid w:val="00944A6A"/>
    <w:rsid w:val="00945869"/>
    <w:rsid w:val="009467D2"/>
    <w:rsid w:val="009513BA"/>
    <w:rsid w:val="0095144E"/>
    <w:rsid w:val="00954C9A"/>
    <w:rsid w:val="00954E6E"/>
    <w:rsid w:val="0095562D"/>
    <w:rsid w:val="00957725"/>
    <w:rsid w:val="00960ABD"/>
    <w:rsid w:val="00964C30"/>
    <w:rsid w:val="00966272"/>
    <w:rsid w:val="00967DBA"/>
    <w:rsid w:val="009751A3"/>
    <w:rsid w:val="00977DB1"/>
    <w:rsid w:val="009805E4"/>
    <w:rsid w:val="009827B8"/>
    <w:rsid w:val="00983D9F"/>
    <w:rsid w:val="00986345"/>
    <w:rsid w:val="00987EA3"/>
    <w:rsid w:val="00990216"/>
    <w:rsid w:val="00991361"/>
    <w:rsid w:val="009919BB"/>
    <w:rsid w:val="00996AC5"/>
    <w:rsid w:val="009A3C56"/>
    <w:rsid w:val="009A5C11"/>
    <w:rsid w:val="009A7090"/>
    <w:rsid w:val="009B17C3"/>
    <w:rsid w:val="009B4013"/>
    <w:rsid w:val="009B45EB"/>
    <w:rsid w:val="009B4CFA"/>
    <w:rsid w:val="009B4EF9"/>
    <w:rsid w:val="009C044C"/>
    <w:rsid w:val="009C1963"/>
    <w:rsid w:val="009C415C"/>
    <w:rsid w:val="009C46C9"/>
    <w:rsid w:val="009C62AC"/>
    <w:rsid w:val="009C7E09"/>
    <w:rsid w:val="009D6761"/>
    <w:rsid w:val="009D7297"/>
    <w:rsid w:val="009D77AD"/>
    <w:rsid w:val="009E3A26"/>
    <w:rsid w:val="009E61C4"/>
    <w:rsid w:val="009E7251"/>
    <w:rsid w:val="009F0AD0"/>
    <w:rsid w:val="009F5099"/>
    <w:rsid w:val="009F69CD"/>
    <w:rsid w:val="00A00090"/>
    <w:rsid w:val="00A00C9F"/>
    <w:rsid w:val="00A027D5"/>
    <w:rsid w:val="00A03CFE"/>
    <w:rsid w:val="00A044F2"/>
    <w:rsid w:val="00A058C0"/>
    <w:rsid w:val="00A10F87"/>
    <w:rsid w:val="00A11A45"/>
    <w:rsid w:val="00A12665"/>
    <w:rsid w:val="00A12715"/>
    <w:rsid w:val="00A12DD1"/>
    <w:rsid w:val="00A14361"/>
    <w:rsid w:val="00A15DE5"/>
    <w:rsid w:val="00A16674"/>
    <w:rsid w:val="00A209BE"/>
    <w:rsid w:val="00A21565"/>
    <w:rsid w:val="00A21FD7"/>
    <w:rsid w:val="00A22656"/>
    <w:rsid w:val="00A3174F"/>
    <w:rsid w:val="00A34470"/>
    <w:rsid w:val="00A42780"/>
    <w:rsid w:val="00A44C6B"/>
    <w:rsid w:val="00A45CCA"/>
    <w:rsid w:val="00A4653E"/>
    <w:rsid w:val="00A46E19"/>
    <w:rsid w:val="00A470D8"/>
    <w:rsid w:val="00A52EAD"/>
    <w:rsid w:val="00A53BFF"/>
    <w:rsid w:val="00A54BEE"/>
    <w:rsid w:val="00A60695"/>
    <w:rsid w:val="00A61CE0"/>
    <w:rsid w:val="00A62473"/>
    <w:rsid w:val="00A63581"/>
    <w:rsid w:val="00A6522D"/>
    <w:rsid w:val="00A76925"/>
    <w:rsid w:val="00A830C4"/>
    <w:rsid w:val="00A83DD7"/>
    <w:rsid w:val="00A9046D"/>
    <w:rsid w:val="00A94BCD"/>
    <w:rsid w:val="00A950F1"/>
    <w:rsid w:val="00A96F28"/>
    <w:rsid w:val="00AA50A3"/>
    <w:rsid w:val="00AA5FD2"/>
    <w:rsid w:val="00AB06E6"/>
    <w:rsid w:val="00AB1882"/>
    <w:rsid w:val="00AB4594"/>
    <w:rsid w:val="00AB682A"/>
    <w:rsid w:val="00AB6B2A"/>
    <w:rsid w:val="00AB7605"/>
    <w:rsid w:val="00AC062E"/>
    <w:rsid w:val="00AC0BE9"/>
    <w:rsid w:val="00AC0C76"/>
    <w:rsid w:val="00AC1050"/>
    <w:rsid w:val="00AC2254"/>
    <w:rsid w:val="00AC566A"/>
    <w:rsid w:val="00AC6CD9"/>
    <w:rsid w:val="00AC701E"/>
    <w:rsid w:val="00AD0674"/>
    <w:rsid w:val="00AD0E16"/>
    <w:rsid w:val="00AD38B6"/>
    <w:rsid w:val="00AD47F4"/>
    <w:rsid w:val="00AD59AF"/>
    <w:rsid w:val="00AD6909"/>
    <w:rsid w:val="00AD6A5A"/>
    <w:rsid w:val="00AE4DB5"/>
    <w:rsid w:val="00AE52F2"/>
    <w:rsid w:val="00AE581E"/>
    <w:rsid w:val="00AE6112"/>
    <w:rsid w:val="00AF1D80"/>
    <w:rsid w:val="00AF35DB"/>
    <w:rsid w:val="00AF5F7C"/>
    <w:rsid w:val="00B003D2"/>
    <w:rsid w:val="00B010EB"/>
    <w:rsid w:val="00B01A18"/>
    <w:rsid w:val="00B053C7"/>
    <w:rsid w:val="00B10725"/>
    <w:rsid w:val="00B140DB"/>
    <w:rsid w:val="00B14FD8"/>
    <w:rsid w:val="00B15553"/>
    <w:rsid w:val="00B16574"/>
    <w:rsid w:val="00B177C7"/>
    <w:rsid w:val="00B21678"/>
    <w:rsid w:val="00B24A17"/>
    <w:rsid w:val="00B251F3"/>
    <w:rsid w:val="00B26CBA"/>
    <w:rsid w:val="00B26F2B"/>
    <w:rsid w:val="00B27960"/>
    <w:rsid w:val="00B27BEE"/>
    <w:rsid w:val="00B27F8D"/>
    <w:rsid w:val="00B33DC8"/>
    <w:rsid w:val="00B34BCE"/>
    <w:rsid w:val="00B3511A"/>
    <w:rsid w:val="00B36168"/>
    <w:rsid w:val="00B37BCD"/>
    <w:rsid w:val="00B40FDC"/>
    <w:rsid w:val="00B45EF4"/>
    <w:rsid w:val="00B4601C"/>
    <w:rsid w:val="00B50487"/>
    <w:rsid w:val="00B52F31"/>
    <w:rsid w:val="00B534BB"/>
    <w:rsid w:val="00B55C36"/>
    <w:rsid w:val="00B570E2"/>
    <w:rsid w:val="00B603C6"/>
    <w:rsid w:val="00B671BE"/>
    <w:rsid w:val="00B708BE"/>
    <w:rsid w:val="00B72932"/>
    <w:rsid w:val="00B743D3"/>
    <w:rsid w:val="00B767C2"/>
    <w:rsid w:val="00B801AD"/>
    <w:rsid w:val="00B854CB"/>
    <w:rsid w:val="00B85F0E"/>
    <w:rsid w:val="00B87446"/>
    <w:rsid w:val="00B90191"/>
    <w:rsid w:val="00B902BD"/>
    <w:rsid w:val="00B91BF6"/>
    <w:rsid w:val="00B92EAF"/>
    <w:rsid w:val="00B93D3A"/>
    <w:rsid w:val="00B944B9"/>
    <w:rsid w:val="00B95787"/>
    <w:rsid w:val="00B96214"/>
    <w:rsid w:val="00B96994"/>
    <w:rsid w:val="00B97EE4"/>
    <w:rsid w:val="00BA41F8"/>
    <w:rsid w:val="00BA5BE8"/>
    <w:rsid w:val="00BA66BD"/>
    <w:rsid w:val="00BA714B"/>
    <w:rsid w:val="00BA77A3"/>
    <w:rsid w:val="00BA7C85"/>
    <w:rsid w:val="00BB0F6D"/>
    <w:rsid w:val="00BB1997"/>
    <w:rsid w:val="00BB19E9"/>
    <w:rsid w:val="00BB2C16"/>
    <w:rsid w:val="00BB670B"/>
    <w:rsid w:val="00BC0752"/>
    <w:rsid w:val="00BC0B61"/>
    <w:rsid w:val="00BC2097"/>
    <w:rsid w:val="00BC4735"/>
    <w:rsid w:val="00BC47B7"/>
    <w:rsid w:val="00BC514B"/>
    <w:rsid w:val="00BD221E"/>
    <w:rsid w:val="00BD3426"/>
    <w:rsid w:val="00BD3653"/>
    <w:rsid w:val="00BD4ADC"/>
    <w:rsid w:val="00BD5C07"/>
    <w:rsid w:val="00BD5C74"/>
    <w:rsid w:val="00BE1307"/>
    <w:rsid w:val="00BE298D"/>
    <w:rsid w:val="00BE3147"/>
    <w:rsid w:val="00BE684A"/>
    <w:rsid w:val="00BE7632"/>
    <w:rsid w:val="00BF0D9E"/>
    <w:rsid w:val="00BF0F0D"/>
    <w:rsid w:val="00BF3BEF"/>
    <w:rsid w:val="00C03466"/>
    <w:rsid w:val="00C04FC5"/>
    <w:rsid w:val="00C05051"/>
    <w:rsid w:val="00C054EA"/>
    <w:rsid w:val="00C10D45"/>
    <w:rsid w:val="00C12E7F"/>
    <w:rsid w:val="00C13B89"/>
    <w:rsid w:val="00C14570"/>
    <w:rsid w:val="00C15421"/>
    <w:rsid w:val="00C154AB"/>
    <w:rsid w:val="00C2175B"/>
    <w:rsid w:val="00C23779"/>
    <w:rsid w:val="00C253E9"/>
    <w:rsid w:val="00C265B3"/>
    <w:rsid w:val="00C26DBA"/>
    <w:rsid w:val="00C303AB"/>
    <w:rsid w:val="00C31663"/>
    <w:rsid w:val="00C32F7E"/>
    <w:rsid w:val="00C33114"/>
    <w:rsid w:val="00C33F25"/>
    <w:rsid w:val="00C3676E"/>
    <w:rsid w:val="00C37784"/>
    <w:rsid w:val="00C41EBB"/>
    <w:rsid w:val="00C45660"/>
    <w:rsid w:val="00C45B07"/>
    <w:rsid w:val="00C472FF"/>
    <w:rsid w:val="00C475DB"/>
    <w:rsid w:val="00C53BC1"/>
    <w:rsid w:val="00C5512D"/>
    <w:rsid w:val="00C565B8"/>
    <w:rsid w:val="00C61A04"/>
    <w:rsid w:val="00C622A1"/>
    <w:rsid w:val="00C632AF"/>
    <w:rsid w:val="00C6661B"/>
    <w:rsid w:val="00C66701"/>
    <w:rsid w:val="00C714F5"/>
    <w:rsid w:val="00C74612"/>
    <w:rsid w:val="00C76A5E"/>
    <w:rsid w:val="00C77DA9"/>
    <w:rsid w:val="00C81039"/>
    <w:rsid w:val="00C819AB"/>
    <w:rsid w:val="00C8751E"/>
    <w:rsid w:val="00C91256"/>
    <w:rsid w:val="00C915B5"/>
    <w:rsid w:val="00C93E71"/>
    <w:rsid w:val="00C94B22"/>
    <w:rsid w:val="00C96E4D"/>
    <w:rsid w:val="00C97663"/>
    <w:rsid w:val="00CA09A8"/>
    <w:rsid w:val="00CA1433"/>
    <w:rsid w:val="00CA1840"/>
    <w:rsid w:val="00CA2173"/>
    <w:rsid w:val="00CA3427"/>
    <w:rsid w:val="00CA49D6"/>
    <w:rsid w:val="00CA6A50"/>
    <w:rsid w:val="00CA710D"/>
    <w:rsid w:val="00CB011C"/>
    <w:rsid w:val="00CB1EBD"/>
    <w:rsid w:val="00CB3411"/>
    <w:rsid w:val="00CB3848"/>
    <w:rsid w:val="00CB5572"/>
    <w:rsid w:val="00CB6E28"/>
    <w:rsid w:val="00CC02B1"/>
    <w:rsid w:val="00CC18BC"/>
    <w:rsid w:val="00CC2FAF"/>
    <w:rsid w:val="00CC3DEF"/>
    <w:rsid w:val="00CC4D77"/>
    <w:rsid w:val="00CC5002"/>
    <w:rsid w:val="00CC552E"/>
    <w:rsid w:val="00CC6ADD"/>
    <w:rsid w:val="00CC726B"/>
    <w:rsid w:val="00CC7834"/>
    <w:rsid w:val="00CC7F41"/>
    <w:rsid w:val="00CD03C6"/>
    <w:rsid w:val="00CD0C35"/>
    <w:rsid w:val="00CD3E4B"/>
    <w:rsid w:val="00CD4CCE"/>
    <w:rsid w:val="00CD560E"/>
    <w:rsid w:val="00CD5FDE"/>
    <w:rsid w:val="00CE30F3"/>
    <w:rsid w:val="00CE46C4"/>
    <w:rsid w:val="00CE4D7C"/>
    <w:rsid w:val="00CF0EFF"/>
    <w:rsid w:val="00CF1C07"/>
    <w:rsid w:val="00CF6784"/>
    <w:rsid w:val="00CF6A6A"/>
    <w:rsid w:val="00CF7E91"/>
    <w:rsid w:val="00D029FD"/>
    <w:rsid w:val="00D04F11"/>
    <w:rsid w:val="00D051E2"/>
    <w:rsid w:val="00D06141"/>
    <w:rsid w:val="00D103B1"/>
    <w:rsid w:val="00D1166D"/>
    <w:rsid w:val="00D15810"/>
    <w:rsid w:val="00D15C0D"/>
    <w:rsid w:val="00D17BA4"/>
    <w:rsid w:val="00D214CB"/>
    <w:rsid w:val="00D22977"/>
    <w:rsid w:val="00D22FCB"/>
    <w:rsid w:val="00D24192"/>
    <w:rsid w:val="00D24A3F"/>
    <w:rsid w:val="00D2770D"/>
    <w:rsid w:val="00D32723"/>
    <w:rsid w:val="00D33919"/>
    <w:rsid w:val="00D3467A"/>
    <w:rsid w:val="00D357B2"/>
    <w:rsid w:val="00D35E0A"/>
    <w:rsid w:val="00D37124"/>
    <w:rsid w:val="00D415D6"/>
    <w:rsid w:val="00D42A46"/>
    <w:rsid w:val="00D456B0"/>
    <w:rsid w:val="00D47E63"/>
    <w:rsid w:val="00D56B91"/>
    <w:rsid w:val="00D572B9"/>
    <w:rsid w:val="00D61EFA"/>
    <w:rsid w:val="00D6603A"/>
    <w:rsid w:val="00D66BE2"/>
    <w:rsid w:val="00D677DC"/>
    <w:rsid w:val="00D70608"/>
    <w:rsid w:val="00D70860"/>
    <w:rsid w:val="00D70877"/>
    <w:rsid w:val="00D76166"/>
    <w:rsid w:val="00D77652"/>
    <w:rsid w:val="00D776EA"/>
    <w:rsid w:val="00D778CF"/>
    <w:rsid w:val="00D8054B"/>
    <w:rsid w:val="00D80906"/>
    <w:rsid w:val="00D8134B"/>
    <w:rsid w:val="00D82912"/>
    <w:rsid w:val="00D85AC0"/>
    <w:rsid w:val="00D85E65"/>
    <w:rsid w:val="00D9380E"/>
    <w:rsid w:val="00D94D83"/>
    <w:rsid w:val="00DA118A"/>
    <w:rsid w:val="00DA1571"/>
    <w:rsid w:val="00DA275B"/>
    <w:rsid w:val="00DA65DC"/>
    <w:rsid w:val="00DA7865"/>
    <w:rsid w:val="00DB1043"/>
    <w:rsid w:val="00DB386D"/>
    <w:rsid w:val="00DB422A"/>
    <w:rsid w:val="00DB52DD"/>
    <w:rsid w:val="00DB54FB"/>
    <w:rsid w:val="00DB62B9"/>
    <w:rsid w:val="00DB6381"/>
    <w:rsid w:val="00DB6F54"/>
    <w:rsid w:val="00DC3D95"/>
    <w:rsid w:val="00DC5908"/>
    <w:rsid w:val="00DD0F6E"/>
    <w:rsid w:val="00DD11F6"/>
    <w:rsid w:val="00DD2BA9"/>
    <w:rsid w:val="00DD3889"/>
    <w:rsid w:val="00DD561E"/>
    <w:rsid w:val="00DE33E0"/>
    <w:rsid w:val="00DE33FE"/>
    <w:rsid w:val="00DE38C1"/>
    <w:rsid w:val="00DE4081"/>
    <w:rsid w:val="00DE5512"/>
    <w:rsid w:val="00DE5D53"/>
    <w:rsid w:val="00DE78E4"/>
    <w:rsid w:val="00DF0DD7"/>
    <w:rsid w:val="00E0034D"/>
    <w:rsid w:val="00E02FAD"/>
    <w:rsid w:val="00E05EEE"/>
    <w:rsid w:val="00E10CB6"/>
    <w:rsid w:val="00E11880"/>
    <w:rsid w:val="00E13217"/>
    <w:rsid w:val="00E13C23"/>
    <w:rsid w:val="00E16B20"/>
    <w:rsid w:val="00E205F7"/>
    <w:rsid w:val="00E2274A"/>
    <w:rsid w:val="00E23DA0"/>
    <w:rsid w:val="00E257DA"/>
    <w:rsid w:val="00E27626"/>
    <w:rsid w:val="00E30536"/>
    <w:rsid w:val="00E30851"/>
    <w:rsid w:val="00E30BCA"/>
    <w:rsid w:val="00E3119B"/>
    <w:rsid w:val="00E324D5"/>
    <w:rsid w:val="00E32F7F"/>
    <w:rsid w:val="00E337BA"/>
    <w:rsid w:val="00E34BAE"/>
    <w:rsid w:val="00E34EDA"/>
    <w:rsid w:val="00E359BC"/>
    <w:rsid w:val="00E365F8"/>
    <w:rsid w:val="00E369CB"/>
    <w:rsid w:val="00E41815"/>
    <w:rsid w:val="00E45617"/>
    <w:rsid w:val="00E45628"/>
    <w:rsid w:val="00E504CF"/>
    <w:rsid w:val="00E50CC8"/>
    <w:rsid w:val="00E57135"/>
    <w:rsid w:val="00E6127E"/>
    <w:rsid w:val="00E62DC8"/>
    <w:rsid w:val="00E6409F"/>
    <w:rsid w:val="00E724DE"/>
    <w:rsid w:val="00E764AE"/>
    <w:rsid w:val="00E77478"/>
    <w:rsid w:val="00E82FD9"/>
    <w:rsid w:val="00E83646"/>
    <w:rsid w:val="00E867DA"/>
    <w:rsid w:val="00E87DBF"/>
    <w:rsid w:val="00E915CC"/>
    <w:rsid w:val="00E9212D"/>
    <w:rsid w:val="00E9215B"/>
    <w:rsid w:val="00EA6393"/>
    <w:rsid w:val="00EB0CF2"/>
    <w:rsid w:val="00EB2F9B"/>
    <w:rsid w:val="00EB311B"/>
    <w:rsid w:val="00EB57FF"/>
    <w:rsid w:val="00EB6E92"/>
    <w:rsid w:val="00EB7ECF"/>
    <w:rsid w:val="00EC17E2"/>
    <w:rsid w:val="00EC36A8"/>
    <w:rsid w:val="00EC47D6"/>
    <w:rsid w:val="00EC6614"/>
    <w:rsid w:val="00EC6E9C"/>
    <w:rsid w:val="00EC7894"/>
    <w:rsid w:val="00ED1B9F"/>
    <w:rsid w:val="00ED5261"/>
    <w:rsid w:val="00ED54DF"/>
    <w:rsid w:val="00ED615F"/>
    <w:rsid w:val="00ED7166"/>
    <w:rsid w:val="00ED7344"/>
    <w:rsid w:val="00EE105E"/>
    <w:rsid w:val="00EE4A92"/>
    <w:rsid w:val="00EE778E"/>
    <w:rsid w:val="00EE7E8A"/>
    <w:rsid w:val="00EF1913"/>
    <w:rsid w:val="00EF28D2"/>
    <w:rsid w:val="00EF2C49"/>
    <w:rsid w:val="00EF34C5"/>
    <w:rsid w:val="00EF5451"/>
    <w:rsid w:val="00EF7EE2"/>
    <w:rsid w:val="00F05F72"/>
    <w:rsid w:val="00F071CC"/>
    <w:rsid w:val="00F0742F"/>
    <w:rsid w:val="00F10706"/>
    <w:rsid w:val="00F10BF4"/>
    <w:rsid w:val="00F13B50"/>
    <w:rsid w:val="00F13F77"/>
    <w:rsid w:val="00F163FE"/>
    <w:rsid w:val="00F17F98"/>
    <w:rsid w:val="00F22209"/>
    <w:rsid w:val="00F231C9"/>
    <w:rsid w:val="00F235A6"/>
    <w:rsid w:val="00F26B05"/>
    <w:rsid w:val="00F36A01"/>
    <w:rsid w:val="00F37706"/>
    <w:rsid w:val="00F37ADA"/>
    <w:rsid w:val="00F41068"/>
    <w:rsid w:val="00F41BD9"/>
    <w:rsid w:val="00F4239F"/>
    <w:rsid w:val="00F43229"/>
    <w:rsid w:val="00F43C01"/>
    <w:rsid w:val="00F477D7"/>
    <w:rsid w:val="00F5155F"/>
    <w:rsid w:val="00F51705"/>
    <w:rsid w:val="00F52FE9"/>
    <w:rsid w:val="00F53E7A"/>
    <w:rsid w:val="00F56A5A"/>
    <w:rsid w:val="00F6008F"/>
    <w:rsid w:val="00F6030E"/>
    <w:rsid w:val="00F6240D"/>
    <w:rsid w:val="00F65CE7"/>
    <w:rsid w:val="00F67904"/>
    <w:rsid w:val="00F700A2"/>
    <w:rsid w:val="00F735DF"/>
    <w:rsid w:val="00F73EEF"/>
    <w:rsid w:val="00F74139"/>
    <w:rsid w:val="00F7592C"/>
    <w:rsid w:val="00F773D5"/>
    <w:rsid w:val="00F84D74"/>
    <w:rsid w:val="00F91719"/>
    <w:rsid w:val="00F93BD7"/>
    <w:rsid w:val="00F9683F"/>
    <w:rsid w:val="00F96CBB"/>
    <w:rsid w:val="00F96DDC"/>
    <w:rsid w:val="00FA165C"/>
    <w:rsid w:val="00FA30D0"/>
    <w:rsid w:val="00FA3C13"/>
    <w:rsid w:val="00FA502D"/>
    <w:rsid w:val="00FA534E"/>
    <w:rsid w:val="00FA64AE"/>
    <w:rsid w:val="00FA64C8"/>
    <w:rsid w:val="00FB26CF"/>
    <w:rsid w:val="00FB323A"/>
    <w:rsid w:val="00FB38B3"/>
    <w:rsid w:val="00FB5BA6"/>
    <w:rsid w:val="00FB7813"/>
    <w:rsid w:val="00FC1E63"/>
    <w:rsid w:val="00FC5E68"/>
    <w:rsid w:val="00FD0026"/>
    <w:rsid w:val="00FD0F87"/>
    <w:rsid w:val="00FD2423"/>
    <w:rsid w:val="00FD2C6B"/>
    <w:rsid w:val="00FD3314"/>
    <w:rsid w:val="00FD390E"/>
    <w:rsid w:val="00FD5374"/>
    <w:rsid w:val="00FD6772"/>
    <w:rsid w:val="00FE12BA"/>
    <w:rsid w:val="00FE1BBB"/>
    <w:rsid w:val="00FE223E"/>
    <w:rsid w:val="00FE2B6B"/>
    <w:rsid w:val="00FE37EF"/>
    <w:rsid w:val="00FE38F1"/>
    <w:rsid w:val="00FE3A95"/>
    <w:rsid w:val="00FE3BBE"/>
    <w:rsid w:val="00FE4B8E"/>
    <w:rsid w:val="00FE6DB0"/>
    <w:rsid w:val="00FE724B"/>
    <w:rsid w:val="00FF131D"/>
    <w:rsid w:val="00FF1FF7"/>
    <w:rsid w:val="00FF2EDB"/>
    <w:rsid w:val="00FF6F27"/>
    <w:rsid w:val="00FF7315"/>
    <w:rsid w:val="00FF78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22D"/>
    <w:rPr>
      <w:rFonts w:ascii="Calibri" w:eastAsia="Times New Roman" w:hAnsi="Calibri" w:cs="Times New Roman"/>
      <w:lang w:eastAsia="ru-RU"/>
    </w:rPr>
  </w:style>
  <w:style w:type="paragraph" w:styleId="2">
    <w:name w:val="heading 2"/>
    <w:basedOn w:val="a"/>
    <w:next w:val="a"/>
    <w:link w:val="20"/>
    <w:qFormat/>
    <w:rsid w:val="00A6522D"/>
    <w:pPr>
      <w:keepNext/>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6522D"/>
    <w:rPr>
      <w:rFonts w:ascii="Arial" w:eastAsia="Times New Roman" w:hAnsi="Arial" w:cs="Arial"/>
      <w:b/>
      <w:bCs/>
      <w:i/>
      <w:iCs/>
      <w:sz w:val="28"/>
      <w:szCs w:val="28"/>
      <w:lang w:eastAsia="ru-RU"/>
    </w:rPr>
  </w:style>
  <w:style w:type="paragraph" w:customStyle="1" w:styleId="ConsPlusNonformat">
    <w:name w:val="ConsPlusNonformat"/>
    <w:link w:val="ConsPlusNonformat0"/>
    <w:rsid w:val="00A6522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A6522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3">
    <w:name w:val="Balloon Text"/>
    <w:basedOn w:val="a"/>
    <w:link w:val="a4"/>
    <w:uiPriority w:val="99"/>
    <w:semiHidden/>
    <w:unhideWhenUsed/>
    <w:rsid w:val="00A6522D"/>
    <w:pPr>
      <w:spacing w:after="0" w:line="240" w:lineRule="auto"/>
    </w:pPr>
    <w:rPr>
      <w:rFonts w:ascii="Tahoma" w:hAnsi="Tahoma"/>
      <w:sz w:val="16"/>
      <w:szCs w:val="16"/>
    </w:rPr>
  </w:style>
  <w:style w:type="character" w:customStyle="1" w:styleId="a4">
    <w:name w:val="Текст выноски Знак"/>
    <w:basedOn w:val="a0"/>
    <w:link w:val="a3"/>
    <w:uiPriority w:val="99"/>
    <w:semiHidden/>
    <w:rsid w:val="00A6522D"/>
    <w:rPr>
      <w:rFonts w:ascii="Tahoma" w:eastAsia="Times New Roman" w:hAnsi="Tahoma" w:cs="Times New Roman"/>
      <w:sz w:val="16"/>
      <w:szCs w:val="16"/>
    </w:rPr>
  </w:style>
  <w:style w:type="paragraph" w:styleId="a5">
    <w:name w:val="header"/>
    <w:basedOn w:val="a"/>
    <w:link w:val="a6"/>
    <w:uiPriority w:val="99"/>
    <w:unhideWhenUsed/>
    <w:rsid w:val="00A6522D"/>
    <w:pPr>
      <w:tabs>
        <w:tab w:val="center" w:pos="4677"/>
        <w:tab w:val="right" w:pos="9355"/>
      </w:tabs>
    </w:pPr>
  </w:style>
  <w:style w:type="character" w:customStyle="1" w:styleId="a6">
    <w:name w:val="Верхний колонтитул Знак"/>
    <w:basedOn w:val="a0"/>
    <w:link w:val="a5"/>
    <w:uiPriority w:val="99"/>
    <w:rsid w:val="00A6522D"/>
    <w:rPr>
      <w:rFonts w:ascii="Calibri" w:eastAsia="Times New Roman" w:hAnsi="Calibri" w:cs="Times New Roman"/>
    </w:rPr>
  </w:style>
  <w:style w:type="paragraph" w:styleId="a7">
    <w:name w:val="footer"/>
    <w:basedOn w:val="a"/>
    <w:link w:val="a8"/>
    <w:uiPriority w:val="99"/>
    <w:unhideWhenUsed/>
    <w:rsid w:val="00A6522D"/>
    <w:pPr>
      <w:tabs>
        <w:tab w:val="center" w:pos="4677"/>
        <w:tab w:val="right" w:pos="9355"/>
      </w:tabs>
    </w:pPr>
  </w:style>
  <w:style w:type="character" w:customStyle="1" w:styleId="a8">
    <w:name w:val="Нижний колонтитул Знак"/>
    <w:basedOn w:val="a0"/>
    <w:link w:val="a7"/>
    <w:uiPriority w:val="99"/>
    <w:rsid w:val="00A6522D"/>
    <w:rPr>
      <w:rFonts w:ascii="Calibri" w:eastAsia="Times New Roman" w:hAnsi="Calibri" w:cs="Times New Roman"/>
    </w:rPr>
  </w:style>
  <w:style w:type="paragraph" w:customStyle="1" w:styleId="ConsPlusNormal">
    <w:name w:val="ConsPlusNormal"/>
    <w:rsid w:val="00A652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
    <w:name w:val="p"/>
    <w:basedOn w:val="a"/>
    <w:rsid w:val="00A6522D"/>
    <w:pPr>
      <w:spacing w:before="100" w:beforeAutospacing="1" w:after="100" w:afterAutospacing="1" w:line="240" w:lineRule="auto"/>
    </w:pPr>
    <w:rPr>
      <w:rFonts w:ascii="Times New Roman" w:hAnsi="Times New Roman"/>
      <w:sz w:val="24"/>
      <w:szCs w:val="24"/>
    </w:rPr>
  </w:style>
  <w:style w:type="paragraph" w:customStyle="1" w:styleId="ConsNormal">
    <w:name w:val="ConsNormal"/>
    <w:rsid w:val="00A6522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Normal (Web)"/>
    <w:basedOn w:val="a"/>
    <w:uiPriority w:val="99"/>
    <w:unhideWhenUsed/>
    <w:rsid w:val="00A6522D"/>
    <w:pPr>
      <w:spacing w:before="100" w:beforeAutospacing="1" w:after="100" w:afterAutospacing="1" w:line="240" w:lineRule="auto"/>
    </w:pPr>
    <w:rPr>
      <w:rFonts w:ascii="Times New Roman" w:hAnsi="Times New Roman"/>
      <w:sz w:val="24"/>
      <w:szCs w:val="24"/>
    </w:rPr>
  </w:style>
  <w:style w:type="paragraph" w:styleId="3">
    <w:name w:val="Body Text Indent 3"/>
    <w:basedOn w:val="a"/>
    <w:link w:val="30"/>
    <w:semiHidden/>
    <w:rsid w:val="00A6522D"/>
    <w:pPr>
      <w:spacing w:after="0" w:line="240" w:lineRule="auto"/>
      <w:ind w:firstLine="792"/>
      <w:jc w:val="both"/>
    </w:pPr>
    <w:rPr>
      <w:rFonts w:ascii="Times New Roman" w:hAnsi="Times New Roman"/>
      <w:sz w:val="28"/>
      <w:szCs w:val="28"/>
    </w:rPr>
  </w:style>
  <w:style w:type="character" w:customStyle="1" w:styleId="30">
    <w:name w:val="Основной текст с отступом 3 Знак"/>
    <w:basedOn w:val="a0"/>
    <w:link w:val="3"/>
    <w:semiHidden/>
    <w:rsid w:val="00A6522D"/>
    <w:rPr>
      <w:rFonts w:ascii="Times New Roman" w:eastAsia="Times New Roman" w:hAnsi="Times New Roman" w:cs="Times New Roman"/>
      <w:sz w:val="28"/>
      <w:szCs w:val="28"/>
    </w:rPr>
  </w:style>
  <w:style w:type="character" w:styleId="aa">
    <w:name w:val="Hyperlink"/>
    <w:rsid w:val="00A6522D"/>
    <w:rPr>
      <w:color w:val="0000FF"/>
      <w:u w:val="single"/>
    </w:rPr>
  </w:style>
  <w:style w:type="paragraph" w:styleId="ab">
    <w:name w:val="Body Text Indent"/>
    <w:basedOn w:val="a"/>
    <w:link w:val="ac"/>
    <w:uiPriority w:val="99"/>
    <w:semiHidden/>
    <w:unhideWhenUsed/>
    <w:rsid w:val="00A6522D"/>
    <w:pPr>
      <w:spacing w:after="120"/>
      <w:ind w:left="283"/>
    </w:pPr>
  </w:style>
  <w:style w:type="character" w:customStyle="1" w:styleId="ac">
    <w:name w:val="Основной текст с отступом Знак"/>
    <w:basedOn w:val="a0"/>
    <w:link w:val="ab"/>
    <w:uiPriority w:val="99"/>
    <w:semiHidden/>
    <w:rsid w:val="00A6522D"/>
    <w:rPr>
      <w:rFonts w:ascii="Calibri" w:eastAsia="Times New Roman" w:hAnsi="Calibri" w:cs="Times New Roman"/>
    </w:rPr>
  </w:style>
  <w:style w:type="table" w:styleId="ad">
    <w:name w:val="Table Grid"/>
    <w:basedOn w:val="a1"/>
    <w:rsid w:val="00A652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A6522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5">
    <w:name w:val="Знак Знак5"/>
    <w:basedOn w:val="a"/>
    <w:rsid w:val="00A6522D"/>
    <w:pPr>
      <w:spacing w:before="100" w:beforeAutospacing="1" w:after="100" w:afterAutospacing="1" w:line="240" w:lineRule="auto"/>
    </w:pPr>
    <w:rPr>
      <w:rFonts w:ascii="Tahoma" w:hAnsi="Tahoma"/>
      <w:sz w:val="20"/>
      <w:szCs w:val="20"/>
      <w:lang w:val="en-US" w:eastAsia="en-US"/>
    </w:rPr>
  </w:style>
  <w:style w:type="character" w:styleId="ae">
    <w:name w:val="page number"/>
    <w:basedOn w:val="a0"/>
    <w:rsid w:val="00A6522D"/>
  </w:style>
  <w:style w:type="character" w:customStyle="1" w:styleId="ConsPlusNonformat0">
    <w:name w:val="ConsPlusNonformat Знак"/>
    <w:link w:val="ConsPlusNonformat"/>
    <w:uiPriority w:val="99"/>
    <w:locked/>
    <w:rsid w:val="00A6522D"/>
    <w:rPr>
      <w:rFonts w:ascii="Courier New" w:eastAsia="Times New Roman" w:hAnsi="Courier New" w:cs="Courier New"/>
      <w:sz w:val="20"/>
      <w:szCs w:val="20"/>
      <w:lang w:eastAsia="ru-RU"/>
    </w:rPr>
  </w:style>
  <w:style w:type="paragraph" w:styleId="af">
    <w:name w:val="No Spacing"/>
    <w:uiPriority w:val="1"/>
    <w:qFormat/>
    <w:rsid w:val="00A6522D"/>
    <w:pPr>
      <w:spacing w:after="0" w:line="240" w:lineRule="auto"/>
    </w:pPr>
    <w:rPr>
      <w:rFonts w:ascii="Calibri" w:eastAsia="Calibri" w:hAnsi="Calibri" w:cs="Times New Roman"/>
    </w:rPr>
  </w:style>
  <w:style w:type="paragraph" w:customStyle="1" w:styleId="formattext">
    <w:name w:val="formattext"/>
    <w:rsid w:val="00A6522D"/>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57">
    <w:name w:val="Знак Знак57"/>
    <w:basedOn w:val="a"/>
    <w:rsid w:val="00A6522D"/>
    <w:pPr>
      <w:spacing w:before="100" w:beforeAutospacing="1" w:after="100" w:afterAutospacing="1" w:line="240" w:lineRule="auto"/>
    </w:pPr>
    <w:rPr>
      <w:rFonts w:ascii="Tahoma" w:hAnsi="Tahoma"/>
      <w:sz w:val="20"/>
      <w:szCs w:val="20"/>
      <w:lang w:val="en-US" w:eastAsia="en-US"/>
    </w:rPr>
  </w:style>
  <w:style w:type="paragraph" w:styleId="af0">
    <w:name w:val="List Paragraph"/>
    <w:basedOn w:val="a"/>
    <w:uiPriority w:val="34"/>
    <w:qFormat/>
    <w:rsid w:val="000E2844"/>
    <w:pPr>
      <w:ind w:left="720"/>
      <w:contextualSpacing/>
    </w:pPr>
  </w:style>
  <w:style w:type="paragraph" w:customStyle="1" w:styleId="56">
    <w:name w:val="Знак Знак56"/>
    <w:basedOn w:val="a"/>
    <w:rsid w:val="005B1FD1"/>
    <w:pPr>
      <w:spacing w:before="100" w:beforeAutospacing="1" w:after="100" w:afterAutospacing="1" w:line="240" w:lineRule="auto"/>
    </w:pPr>
    <w:rPr>
      <w:rFonts w:ascii="Tahoma" w:hAnsi="Tahoma"/>
      <w:sz w:val="20"/>
      <w:szCs w:val="20"/>
      <w:lang w:val="en-US" w:eastAsia="en-US"/>
    </w:rPr>
  </w:style>
  <w:style w:type="paragraph" w:customStyle="1" w:styleId="55">
    <w:name w:val="Знак Знак55"/>
    <w:basedOn w:val="a"/>
    <w:rsid w:val="008C2FB6"/>
    <w:pPr>
      <w:spacing w:before="100" w:beforeAutospacing="1" w:after="100" w:afterAutospacing="1" w:line="240" w:lineRule="auto"/>
    </w:pPr>
    <w:rPr>
      <w:rFonts w:ascii="Tahoma" w:hAnsi="Tahoma"/>
      <w:sz w:val="20"/>
      <w:szCs w:val="20"/>
      <w:lang w:val="en-US" w:eastAsia="en-US"/>
    </w:rPr>
  </w:style>
  <w:style w:type="paragraph" w:customStyle="1" w:styleId="54">
    <w:name w:val="Знак Знак54"/>
    <w:basedOn w:val="a"/>
    <w:rsid w:val="00475C97"/>
    <w:pPr>
      <w:spacing w:before="100" w:beforeAutospacing="1" w:after="100" w:afterAutospacing="1" w:line="240" w:lineRule="auto"/>
    </w:pPr>
    <w:rPr>
      <w:rFonts w:ascii="Tahoma" w:hAnsi="Tahoma"/>
      <w:sz w:val="20"/>
      <w:szCs w:val="20"/>
      <w:lang w:val="en-US" w:eastAsia="en-US"/>
    </w:rPr>
  </w:style>
  <w:style w:type="paragraph" w:customStyle="1" w:styleId="53">
    <w:name w:val="Знак Знак53"/>
    <w:basedOn w:val="a"/>
    <w:rsid w:val="0076290B"/>
    <w:pPr>
      <w:spacing w:before="100" w:beforeAutospacing="1" w:after="100" w:afterAutospacing="1" w:line="240" w:lineRule="auto"/>
    </w:pPr>
    <w:rPr>
      <w:rFonts w:ascii="Tahoma" w:hAnsi="Tahoma"/>
      <w:sz w:val="20"/>
      <w:szCs w:val="20"/>
      <w:lang w:val="en-US" w:eastAsia="en-US"/>
    </w:rPr>
  </w:style>
  <w:style w:type="paragraph" w:customStyle="1" w:styleId="52">
    <w:name w:val="Знак Знак52"/>
    <w:basedOn w:val="a"/>
    <w:rsid w:val="000146AB"/>
    <w:pPr>
      <w:spacing w:before="100" w:beforeAutospacing="1" w:after="100" w:afterAutospacing="1" w:line="240" w:lineRule="auto"/>
    </w:pPr>
    <w:rPr>
      <w:rFonts w:ascii="Tahoma" w:hAnsi="Tahoma"/>
      <w:sz w:val="20"/>
      <w:szCs w:val="20"/>
      <w:lang w:val="en-US" w:eastAsia="en-US"/>
    </w:rPr>
  </w:style>
  <w:style w:type="paragraph" w:customStyle="1" w:styleId="51">
    <w:name w:val="Знак Знак51"/>
    <w:basedOn w:val="a"/>
    <w:rsid w:val="0023140A"/>
    <w:pPr>
      <w:spacing w:before="100" w:beforeAutospacing="1" w:after="100" w:afterAutospacing="1" w:line="240" w:lineRule="auto"/>
    </w:pPr>
    <w:rPr>
      <w:rFonts w:ascii="Tahoma" w:hAnsi="Tahoma"/>
      <w:sz w:val="20"/>
      <w:szCs w:val="20"/>
      <w:lang w:val="en-US" w:eastAsia="en-US"/>
    </w:rPr>
  </w:style>
  <w:style w:type="paragraph" w:customStyle="1" w:styleId="xl24">
    <w:name w:val="xl24"/>
    <w:basedOn w:val="a"/>
    <w:rsid w:val="004B2F26"/>
    <w:pPr>
      <w:spacing w:before="100" w:after="100" w:line="240" w:lineRule="auto"/>
      <w:jc w:val="center"/>
      <w:textAlignment w:val="center"/>
    </w:pPr>
    <w:rPr>
      <w:rFonts w:ascii="Times New Roman" w:hAnsi="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22D"/>
    <w:rPr>
      <w:rFonts w:ascii="Calibri" w:eastAsia="Times New Roman" w:hAnsi="Calibri" w:cs="Times New Roman"/>
      <w:lang w:eastAsia="ru-RU"/>
    </w:rPr>
  </w:style>
  <w:style w:type="paragraph" w:styleId="2">
    <w:name w:val="heading 2"/>
    <w:basedOn w:val="a"/>
    <w:next w:val="a"/>
    <w:link w:val="20"/>
    <w:qFormat/>
    <w:rsid w:val="00A6522D"/>
    <w:pPr>
      <w:keepNext/>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6522D"/>
    <w:rPr>
      <w:rFonts w:ascii="Arial" w:eastAsia="Times New Roman" w:hAnsi="Arial" w:cs="Arial"/>
      <w:b/>
      <w:bCs/>
      <w:i/>
      <w:iCs/>
      <w:sz w:val="28"/>
      <w:szCs w:val="28"/>
      <w:lang w:eastAsia="ru-RU"/>
    </w:rPr>
  </w:style>
  <w:style w:type="paragraph" w:customStyle="1" w:styleId="ConsPlusNonformat">
    <w:name w:val="ConsPlusNonformat"/>
    <w:link w:val="ConsPlusNonformat0"/>
    <w:rsid w:val="00A6522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A6522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3">
    <w:name w:val="Balloon Text"/>
    <w:basedOn w:val="a"/>
    <w:link w:val="a4"/>
    <w:uiPriority w:val="99"/>
    <w:semiHidden/>
    <w:unhideWhenUsed/>
    <w:rsid w:val="00A6522D"/>
    <w:pPr>
      <w:spacing w:after="0" w:line="240" w:lineRule="auto"/>
    </w:pPr>
    <w:rPr>
      <w:rFonts w:ascii="Tahoma" w:hAnsi="Tahoma"/>
      <w:sz w:val="16"/>
      <w:szCs w:val="16"/>
    </w:rPr>
  </w:style>
  <w:style w:type="character" w:customStyle="1" w:styleId="a4">
    <w:name w:val="Текст выноски Знак"/>
    <w:basedOn w:val="a0"/>
    <w:link w:val="a3"/>
    <w:uiPriority w:val="99"/>
    <w:semiHidden/>
    <w:rsid w:val="00A6522D"/>
    <w:rPr>
      <w:rFonts w:ascii="Tahoma" w:eastAsia="Times New Roman" w:hAnsi="Tahoma" w:cs="Times New Roman"/>
      <w:sz w:val="16"/>
      <w:szCs w:val="16"/>
    </w:rPr>
  </w:style>
  <w:style w:type="paragraph" w:styleId="a5">
    <w:name w:val="header"/>
    <w:basedOn w:val="a"/>
    <w:link w:val="a6"/>
    <w:uiPriority w:val="99"/>
    <w:unhideWhenUsed/>
    <w:rsid w:val="00A6522D"/>
    <w:pPr>
      <w:tabs>
        <w:tab w:val="center" w:pos="4677"/>
        <w:tab w:val="right" w:pos="9355"/>
      </w:tabs>
    </w:pPr>
  </w:style>
  <w:style w:type="character" w:customStyle="1" w:styleId="a6">
    <w:name w:val="Верхний колонтитул Знак"/>
    <w:basedOn w:val="a0"/>
    <w:link w:val="a5"/>
    <w:uiPriority w:val="99"/>
    <w:rsid w:val="00A6522D"/>
    <w:rPr>
      <w:rFonts w:ascii="Calibri" w:eastAsia="Times New Roman" w:hAnsi="Calibri" w:cs="Times New Roman"/>
    </w:rPr>
  </w:style>
  <w:style w:type="paragraph" w:styleId="a7">
    <w:name w:val="footer"/>
    <w:basedOn w:val="a"/>
    <w:link w:val="a8"/>
    <w:uiPriority w:val="99"/>
    <w:unhideWhenUsed/>
    <w:rsid w:val="00A6522D"/>
    <w:pPr>
      <w:tabs>
        <w:tab w:val="center" w:pos="4677"/>
        <w:tab w:val="right" w:pos="9355"/>
      </w:tabs>
    </w:pPr>
  </w:style>
  <w:style w:type="character" w:customStyle="1" w:styleId="a8">
    <w:name w:val="Нижний колонтитул Знак"/>
    <w:basedOn w:val="a0"/>
    <w:link w:val="a7"/>
    <w:uiPriority w:val="99"/>
    <w:rsid w:val="00A6522D"/>
    <w:rPr>
      <w:rFonts w:ascii="Calibri" w:eastAsia="Times New Roman" w:hAnsi="Calibri" w:cs="Times New Roman"/>
    </w:rPr>
  </w:style>
  <w:style w:type="paragraph" w:customStyle="1" w:styleId="ConsPlusNormal">
    <w:name w:val="ConsPlusNormal"/>
    <w:rsid w:val="00A652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
    <w:name w:val="p"/>
    <w:basedOn w:val="a"/>
    <w:rsid w:val="00A6522D"/>
    <w:pPr>
      <w:spacing w:before="100" w:beforeAutospacing="1" w:after="100" w:afterAutospacing="1" w:line="240" w:lineRule="auto"/>
    </w:pPr>
    <w:rPr>
      <w:rFonts w:ascii="Times New Roman" w:hAnsi="Times New Roman"/>
      <w:sz w:val="24"/>
      <w:szCs w:val="24"/>
    </w:rPr>
  </w:style>
  <w:style w:type="paragraph" w:customStyle="1" w:styleId="ConsNormal">
    <w:name w:val="ConsNormal"/>
    <w:rsid w:val="00A6522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Normal (Web)"/>
    <w:basedOn w:val="a"/>
    <w:uiPriority w:val="99"/>
    <w:unhideWhenUsed/>
    <w:rsid w:val="00A6522D"/>
    <w:pPr>
      <w:spacing w:before="100" w:beforeAutospacing="1" w:after="100" w:afterAutospacing="1" w:line="240" w:lineRule="auto"/>
    </w:pPr>
    <w:rPr>
      <w:rFonts w:ascii="Times New Roman" w:hAnsi="Times New Roman"/>
      <w:sz w:val="24"/>
      <w:szCs w:val="24"/>
    </w:rPr>
  </w:style>
  <w:style w:type="paragraph" w:styleId="3">
    <w:name w:val="Body Text Indent 3"/>
    <w:basedOn w:val="a"/>
    <w:link w:val="30"/>
    <w:semiHidden/>
    <w:rsid w:val="00A6522D"/>
    <w:pPr>
      <w:spacing w:after="0" w:line="240" w:lineRule="auto"/>
      <w:ind w:firstLine="792"/>
      <w:jc w:val="both"/>
    </w:pPr>
    <w:rPr>
      <w:rFonts w:ascii="Times New Roman" w:hAnsi="Times New Roman"/>
      <w:sz w:val="28"/>
      <w:szCs w:val="28"/>
    </w:rPr>
  </w:style>
  <w:style w:type="character" w:customStyle="1" w:styleId="30">
    <w:name w:val="Основной текст с отступом 3 Знак"/>
    <w:basedOn w:val="a0"/>
    <w:link w:val="3"/>
    <w:semiHidden/>
    <w:rsid w:val="00A6522D"/>
    <w:rPr>
      <w:rFonts w:ascii="Times New Roman" w:eastAsia="Times New Roman" w:hAnsi="Times New Roman" w:cs="Times New Roman"/>
      <w:sz w:val="28"/>
      <w:szCs w:val="28"/>
    </w:rPr>
  </w:style>
  <w:style w:type="character" w:styleId="aa">
    <w:name w:val="Hyperlink"/>
    <w:rsid w:val="00A6522D"/>
    <w:rPr>
      <w:color w:val="0000FF"/>
      <w:u w:val="single"/>
    </w:rPr>
  </w:style>
  <w:style w:type="paragraph" w:styleId="ab">
    <w:name w:val="Body Text Indent"/>
    <w:basedOn w:val="a"/>
    <w:link w:val="ac"/>
    <w:uiPriority w:val="99"/>
    <w:semiHidden/>
    <w:unhideWhenUsed/>
    <w:rsid w:val="00A6522D"/>
    <w:pPr>
      <w:spacing w:after="120"/>
      <w:ind w:left="283"/>
    </w:pPr>
  </w:style>
  <w:style w:type="character" w:customStyle="1" w:styleId="ac">
    <w:name w:val="Основной текст с отступом Знак"/>
    <w:basedOn w:val="a0"/>
    <w:link w:val="ab"/>
    <w:uiPriority w:val="99"/>
    <w:semiHidden/>
    <w:rsid w:val="00A6522D"/>
    <w:rPr>
      <w:rFonts w:ascii="Calibri" w:eastAsia="Times New Roman" w:hAnsi="Calibri" w:cs="Times New Roman"/>
    </w:rPr>
  </w:style>
  <w:style w:type="table" w:styleId="ad">
    <w:name w:val="Table Grid"/>
    <w:basedOn w:val="a1"/>
    <w:rsid w:val="00A65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A6522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5">
    <w:name w:val="Знак Знак5"/>
    <w:basedOn w:val="a"/>
    <w:rsid w:val="00A6522D"/>
    <w:pPr>
      <w:spacing w:before="100" w:beforeAutospacing="1" w:after="100" w:afterAutospacing="1" w:line="240" w:lineRule="auto"/>
    </w:pPr>
    <w:rPr>
      <w:rFonts w:ascii="Tahoma" w:hAnsi="Tahoma"/>
      <w:sz w:val="20"/>
      <w:szCs w:val="20"/>
      <w:lang w:val="en-US" w:eastAsia="en-US"/>
    </w:rPr>
  </w:style>
  <w:style w:type="character" w:styleId="ae">
    <w:name w:val="page number"/>
    <w:basedOn w:val="a0"/>
    <w:rsid w:val="00A6522D"/>
  </w:style>
  <w:style w:type="character" w:customStyle="1" w:styleId="ConsPlusNonformat0">
    <w:name w:val="ConsPlusNonformat Знак"/>
    <w:link w:val="ConsPlusNonformat"/>
    <w:uiPriority w:val="99"/>
    <w:locked/>
    <w:rsid w:val="00A6522D"/>
    <w:rPr>
      <w:rFonts w:ascii="Courier New" w:eastAsia="Times New Roman" w:hAnsi="Courier New" w:cs="Courier New"/>
      <w:sz w:val="20"/>
      <w:szCs w:val="20"/>
      <w:lang w:eastAsia="ru-RU"/>
    </w:rPr>
  </w:style>
  <w:style w:type="paragraph" w:styleId="af">
    <w:name w:val="No Spacing"/>
    <w:uiPriority w:val="1"/>
    <w:qFormat/>
    <w:rsid w:val="00A6522D"/>
    <w:pPr>
      <w:spacing w:after="0" w:line="240" w:lineRule="auto"/>
    </w:pPr>
    <w:rPr>
      <w:rFonts w:ascii="Calibri" w:eastAsia="Calibri" w:hAnsi="Calibri" w:cs="Times New Roman"/>
    </w:rPr>
  </w:style>
  <w:style w:type="paragraph" w:customStyle="1" w:styleId="formattext">
    <w:name w:val="formattext"/>
    <w:rsid w:val="00A6522D"/>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57">
    <w:name w:val="Знак Знак57"/>
    <w:basedOn w:val="a"/>
    <w:rsid w:val="00A6522D"/>
    <w:pPr>
      <w:spacing w:before="100" w:beforeAutospacing="1" w:after="100" w:afterAutospacing="1" w:line="240" w:lineRule="auto"/>
    </w:pPr>
    <w:rPr>
      <w:rFonts w:ascii="Tahoma" w:hAnsi="Tahoma"/>
      <w:sz w:val="20"/>
      <w:szCs w:val="20"/>
      <w:lang w:val="en-US" w:eastAsia="en-US"/>
    </w:rPr>
  </w:style>
  <w:style w:type="paragraph" w:styleId="af0">
    <w:name w:val="List Paragraph"/>
    <w:basedOn w:val="a"/>
    <w:uiPriority w:val="34"/>
    <w:qFormat/>
    <w:rsid w:val="000E2844"/>
    <w:pPr>
      <w:ind w:left="720"/>
      <w:contextualSpacing/>
    </w:pPr>
  </w:style>
  <w:style w:type="paragraph" w:customStyle="1" w:styleId="56">
    <w:name w:val="Знак Знак56"/>
    <w:basedOn w:val="a"/>
    <w:rsid w:val="005B1FD1"/>
    <w:pPr>
      <w:spacing w:before="100" w:beforeAutospacing="1" w:after="100" w:afterAutospacing="1" w:line="240" w:lineRule="auto"/>
    </w:pPr>
    <w:rPr>
      <w:rFonts w:ascii="Tahoma" w:hAnsi="Tahoma"/>
      <w:sz w:val="20"/>
      <w:szCs w:val="20"/>
      <w:lang w:val="en-US" w:eastAsia="en-US"/>
    </w:rPr>
  </w:style>
  <w:style w:type="paragraph" w:customStyle="1" w:styleId="55">
    <w:name w:val="Знак Знак55"/>
    <w:basedOn w:val="a"/>
    <w:rsid w:val="008C2FB6"/>
    <w:pPr>
      <w:spacing w:before="100" w:beforeAutospacing="1" w:after="100" w:afterAutospacing="1" w:line="240" w:lineRule="auto"/>
    </w:pPr>
    <w:rPr>
      <w:rFonts w:ascii="Tahoma" w:hAnsi="Tahoma"/>
      <w:sz w:val="20"/>
      <w:szCs w:val="20"/>
      <w:lang w:val="en-US" w:eastAsia="en-US"/>
    </w:rPr>
  </w:style>
  <w:style w:type="paragraph" w:customStyle="1" w:styleId="54">
    <w:name w:val="Знак Знак54"/>
    <w:basedOn w:val="a"/>
    <w:rsid w:val="00475C97"/>
    <w:pPr>
      <w:spacing w:before="100" w:beforeAutospacing="1" w:after="100" w:afterAutospacing="1" w:line="240" w:lineRule="auto"/>
    </w:pPr>
    <w:rPr>
      <w:rFonts w:ascii="Tahoma" w:hAnsi="Tahoma"/>
      <w:sz w:val="20"/>
      <w:szCs w:val="20"/>
      <w:lang w:val="en-US" w:eastAsia="en-US"/>
    </w:rPr>
  </w:style>
  <w:style w:type="paragraph" w:customStyle="1" w:styleId="53">
    <w:name w:val="Знак Знак53"/>
    <w:basedOn w:val="a"/>
    <w:rsid w:val="0076290B"/>
    <w:pPr>
      <w:spacing w:before="100" w:beforeAutospacing="1" w:after="100" w:afterAutospacing="1" w:line="240" w:lineRule="auto"/>
    </w:pPr>
    <w:rPr>
      <w:rFonts w:ascii="Tahoma" w:hAnsi="Tahoma"/>
      <w:sz w:val="20"/>
      <w:szCs w:val="20"/>
      <w:lang w:val="en-US" w:eastAsia="en-US"/>
    </w:rPr>
  </w:style>
  <w:style w:type="paragraph" w:customStyle="1" w:styleId="52">
    <w:name w:val="Знак Знак52"/>
    <w:basedOn w:val="a"/>
    <w:rsid w:val="000146AB"/>
    <w:pPr>
      <w:spacing w:before="100" w:beforeAutospacing="1" w:after="100" w:afterAutospacing="1" w:line="240" w:lineRule="auto"/>
    </w:pPr>
    <w:rPr>
      <w:rFonts w:ascii="Tahoma" w:hAnsi="Tahoma"/>
      <w:sz w:val="20"/>
      <w:szCs w:val="20"/>
      <w:lang w:val="en-US" w:eastAsia="en-US"/>
    </w:rPr>
  </w:style>
  <w:style w:type="paragraph" w:customStyle="1" w:styleId="51">
    <w:name w:val="Знак Знак51"/>
    <w:basedOn w:val="a"/>
    <w:rsid w:val="0023140A"/>
    <w:pPr>
      <w:spacing w:before="100" w:beforeAutospacing="1" w:after="100" w:afterAutospacing="1" w:line="240" w:lineRule="auto"/>
    </w:pPr>
    <w:rPr>
      <w:rFonts w:ascii="Tahoma" w:hAnsi="Tahoma"/>
      <w:sz w:val="20"/>
      <w:szCs w:val="20"/>
      <w:lang w:val="en-US" w:eastAsia="en-US"/>
    </w:rPr>
  </w:style>
  <w:style w:type="paragraph" w:customStyle="1" w:styleId="xl24">
    <w:name w:val="xl24"/>
    <w:basedOn w:val="a"/>
    <w:rsid w:val="004B2F26"/>
    <w:pPr>
      <w:spacing w:before="100" w:after="100" w:line="240" w:lineRule="auto"/>
      <w:jc w:val="center"/>
      <w:textAlignment w:val="center"/>
    </w:pPr>
    <w:rPr>
      <w:rFonts w:ascii="Times New Roman" w:hAnsi="Times New Roman"/>
      <w:sz w:val="24"/>
      <w:szCs w:val="20"/>
    </w:rPr>
  </w:style>
</w:styles>
</file>

<file path=word/webSettings.xml><?xml version="1.0" encoding="utf-8"?>
<w:webSettings xmlns:r="http://schemas.openxmlformats.org/officeDocument/2006/relationships" xmlns:w="http://schemas.openxmlformats.org/wordprocessingml/2006/main">
  <w:divs>
    <w:div w:id="2830448">
      <w:bodyDiv w:val="1"/>
      <w:marLeft w:val="0"/>
      <w:marRight w:val="0"/>
      <w:marTop w:val="0"/>
      <w:marBottom w:val="0"/>
      <w:divBdr>
        <w:top w:val="none" w:sz="0" w:space="0" w:color="auto"/>
        <w:left w:val="none" w:sz="0" w:space="0" w:color="auto"/>
        <w:bottom w:val="none" w:sz="0" w:space="0" w:color="auto"/>
        <w:right w:val="none" w:sz="0" w:space="0" w:color="auto"/>
      </w:divBdr>
    </w:div>
    <w:div w:id="45491328">
      <w:bodyDiv w:val="1"/>
      <w:marLeft w:val="0"/>
      <w:marRight w:val="0"/>
      <w:marTop w:val="0"/>
      <w:marBottom w:val="0"/>
      <w:divBdr>
        <w:top w:val="none" w:sz="0" w:space="0" w:color="auto"/>
        <w:left w:val="none" w:sz="0" w:space="0" w:color="auto"/>
        <w:bottom w:val="none" w:sz="0" w:space="0" w:color="auto"/>
        <w:right w:val="none" w:sz="0" w:space="0" w:color="auto"/>
      </w:divBdr>
    </w:div>
    <w:div w:id="180096177">
      <w:bodyDiv w:val="1"/>
      <w:marLeft w:val="0"/>
      <w:marRight w:val="0"/>
      <w:marTop w:val="0"/>
      <w:marBottom w:val="0"/>
      <w:divBdr>
        <w:top w:val="none" w:sz="0" w:space="0" w:color="auto"/>
        <w:left w:val="none" w:sz="0" w:space="0" w:color="auto"/>
        <w:bottom w:val="none" w:sz="0" w:space="0" w:color="auto"/>
        <w:right w:val="none" w:sz="0" w:space="0" w:color="auto"/>
      </w:divBdr>
    </w:div>
    <w:div w:id="191192511">
      <w:bodyDiv w:val="1"/>
      <w:marLeft w:val="0"/>
      <w:marRight w:val="0"/>
      <w:marTop w:val="0"/>
      <w:marBottom w:val="0"/>
      <w:divBdr>
        <w:top w:val="none" w:sz="0" w:space="0" w:color="auto"/>
        <w:left w:val="none" w:sz="0" w:space="0" w:color="auto"/>
        <w:bottom w:val="none" w:sz="0" w:space="0" w:color="auto"/>
        <w:right w:val="none" w:sz="0" w:space="0" w:color="auto"/>
      </w:divBdr>
    </w:div>
    <w:div w:id="513767591">
      <w:bodyDiv w:val="1"/>
      <w:marLeft w:val="0"/>
      <w:marRight w:val="0"/>
      <w:marTop w:val="0"/>
      <w:marBottom w:val="0"/>
      <w:divBdr>
        <w:top w:val="none" w:sz="0" w:space="0" w:color="auto"/>
        <w:left w:val="none" w:sz="0" w:space="0" w:color="auto"/>
        <w:bottom w:val="none" w:sz="0" w:space="0" w:color="auto"/>
        <w:right w:val="none" w:sz="0" w:space="0" w:color="auto"/>
      </w:divBdr>
    </w:div>
    <w:div w:id="555165176">
      <w:bodyDiv w:val="1"/>
      <w:marLeft w:val="0"/>
      <w:marRight w:val="0"/>
      <w:marTop w:val="0"/>
      <w:marBottom w:val="0"/>
      <w:divBdr>
        <w:top w:val="none" w:sz="0" w:space="0" w:color="auto"/>
        <w:left w:val="none" w:sz="0" w:space="0" w:color="auto"/>
        <w:bottom w:val="none" w:sz="0" w:space="0" w:color="auto"/>
        <w:right w:val="none" w:sz="0" w:space="0" w:color="auto"/>
      </w:divBdr>
    </w:div>
    <w:div w:id="612519081">
      <w:bodyDiv w:val="1"/>
      <w:marLeft w:val="0"/>
      <w:marRight w:val="0"/>
      <w:marTop w:val="0"/>
      <w:marBottom w:val="0"/>
      <w:divBdr>
        <w:top w:val="none" w:sz="0" w:space="0" w:color="auto"/>
        <w:left w:val="none" w:sz="0" w:space="0" w:color="auto"/>
        <w:bottom w:val="none" w:sz="0" w:space="0" w:color="auto"/>
        <w:right w:val="none" w:sz="0" w:space="0" w:color="auto"/>
      </w:divBdr>
    </w:div>
    <w:div w:id="1354921894">
      <w:bodyDiv w:val="1"/>
      <w:marLeft w:val="0"/>
      <w:marRight w:val="0"/>
      <w:marTop w:val="0"/>
      <w:marBottom w:val="0"/>
      <w:divBdr>
        <w:top w:val="none" w:sz="0" w:space="0" w:color="auto"/>
        <w:left w:val="none" w:sz="0" w:space="0" w:color="auto"/>
        <w:bottom w:val="none" w:sz="0" w:space="0" w:color="auto"/>
        <w:right w:val="none" w:sz="0" w:space="0" w:color="auto"/>
      </w:divBdr>
    </w:div>
    <w:div w:id="1364553201">
      <w:bodyDiv w:val="1"/>
      <w:marLeft w:val="0"/>
      <w:marRight w:val="0"/>
      <w:marTop w:val="0"/>
      <w:marBottom w:val="0"/>
      <w:divBdr>
        <w:top w:val="none" w:sz="0" w:space="0" w:color="auto"/>
        <w:left w:val="none" w:sz="0" w:space="0" w:color="auto"/>
        <w:bottom w:val="none" w:sz="0" w:space="0" w:color="auto"/>
        <w:right w:val="none" w:sz="0" w:space="0" w:color="auto"/>
      </w:divBdr>
    </w:div>
    <w:div w:id="1668901325">
      <w:bodyDiv w:val="1"/>
      <w:marLeft w:val="0"/>
      <w:marRight w:val="0"/>
      <w:marTop w:val="0"/>
      <w:marBottom w:val="0"/>
      <w:divBdr>
        <w:top w:val="none" w:sz="0" w:space="0" w:color="auto"/>
        <w:left w:val="none" w:sz="0" w:space="0" w:color="auto"/>
        <w:bottom w:val="none" w:sz="0" w:space="0" w:color="auto"/>
        <w:right w:val="none" w:sz="0" w:space="0" w:color="auto"/>
      </w:divBdr>
    </w:div>
    <w:div w:id="1775857529">
      <w:bodyDiv w:val="1"/>
      <w:marLeft w:val="0"/>
      <w:marRight w:val="0"/>
      <w:marTop w:val="0"/>
      <w:marBottom w:val="0"/>
      <w:divBdr>
        <w:top w:val="none" w:sz="0" w:space="0" w:color="auto"/>
        <w:left w:val="none" w:sz="0" w:space="0" w:color="auto"/>
        <w:bottom w:val="none" w:sz="0" w:space="0" w:color="auto"/>
        <w:right w:val="none" w:sz="0" w:space="0" w:color="auto"/>
      </w:divBdr>
    </w:div>
    <w:div w:id="1806196490">
      <w:bodyDiv w:val="1"/>
      <w:marLeft w:val="0"/>
      <w:marRight w:val="0"/>
      <w:marTop w:val="0"/>
      <w:marBottom w:val="0"/>
      <w:divBdr>
        <w:top w:val="none" w:sz="0" w:space="0" w:color="auto"/>
        <w:left w:val="none" w:sz="0" w:space="0" w:color="auto"/>
        <w:bottom w:val="none" w:sz="0" w:space="0" w:color="auto"/>
        <w:right w:val="none" w:sz="0" w:space="0" w:color="auto"/>
      </w:divBdr>
    </w:div>
    <w:div w:id="195732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E080C224ACC522ECC95EBC8F41FD999395DCA2751CFEE136213E7F43P1WEI"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FA649-08CB-4F0B-A52F-6F7BF4EAD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4035</Words>
  <Characters>23004</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Administr</cp:lastModifiedBy>
  <cp:revision>6</cp:revision>
  <cp:lastPrinted>2024-03-22T06:02:00Z</cp:lastPrinted>
  <dcterms:created xsi:type="dcterms:W3CDTF">2024-03-22T08:47:00Z</dcterms:created>
  <dcterms:modified xsi:type="dcterms:W3CDTF">2024-03-25T09:21:00Z</dcterms:modified>
</cp:coreProperties>
</file>