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D8" w:rsidRDefault="000255D8" w:rsidP="000255D8">
      <w:pPr>
        <w:pStyle w:val="30"/>
        <w:shd w:val="clear" w:color="auto" w:fill="auto"/>
        <w:spacing w:after="0"/>
        <w:jc w:val="center"/>
        <w:rPr>
          <w:sz w:val="28"/>
          <w:szCs w:val="28"/>
        </w:rPr>
      </w:pPr>
      <w:r w:rsidRPr="0006103A">
        <w:rPr>
          <w:sz w:val="28"/>
          <w:szCs w:val="28"/>
        </w:rPr>
        <w:t xml:space="preserve">ГЛАВА </w:t>
      </w:r>
      <w:r>
        <w:rPr>
          <w:sz w:val="28"/>
          <w:szCs w:val="28"/>
        </w:rPr>
        <w:t xml:space="preserve">НОВОПОКРОВСКОГО </w:t>
      </w:r>
      <w:r w:rsidRPr="0006103A">
        <w:rPr>
          <w:sz w:val="28"/>
          <w:szCs w:val="28"/>
        </w:rPr>
        <w:t>СЕЛЬСКОГО ПОСЕЛЕНИЯ ГОРЬКОВСКОГО МУНИЦИПАЛЬНОГО РАЙОНА ОМСКОЙ ОБЛАСТИ</w:t>
      </w:r>
    </w:p>
    <w:p w:rsidR="000255D8" w:rsidRDefault="000255D8" w:rsidP="000255D8">
      <w:pPr>
        <w:pStyle w:val="40"/>
        <w:shd w:val="clear" w:color="auto" w:fill="auto"/>
        <w:spacing w:line="240" w:lineRule="exact"/>
        <w:ind w:firstLine="709"/>
      </w:pPr>
    </w:p>
    <w:p w:rsidR="000255D8" w:rsidRPr="0006103A" w:rsidRDefault="000255D8" w:rsidP="00973E22">
      <w:pPr>
        <w:pStyle w:val="40"/>
        <w:shd w:val="clear" w:color="auto" w:fill="auto"/>
        <w:spacing w:line="240" w:lineRule="exact"/>
        <w:ind w:firstLine="709"/>
        <w:rPr>
          <w:sz w:val="28"/>
          <w:szCs w:val="28"/>
        </w:rPr>
      </w:pPr>
      <w:r w:rsidRPr="0006103A">
        <w:rPr>
          <w:sz w:val="28"/>
          <w:szCs w:val="28"/>
        </w:rPr>
        <w:t>ПОСТАНОВЛЕНИЕ</w:t>
      </w:r>
    </w:p>
    <w:p w:rsidR="000255D8" w:rsidRPr="0006103A" w:rsidRDefault="000255D8" w:rsidP="00973E22">
      <w:pPr>
        <w:pStyle w:val="40"/>
        <w:shd w:val="clear" w:color="auto" w:fill="auto"/>
        <w:spacing w:line="240" w:lineRule="exact"/>
        <w:rPr>
          <w:sz w:val="28"/>
          <w:szCs w:val="28"/>
        </w:rPr>
      </w:pPr>
      <w:r w:rsidRPr="00973E22">
        <w:rPr>
          <w:sz w:val="28"/>
          <w:szCs w:val="28"/>
        </w:rPr>
        <w:t xml:space="preserve">от 24.01.2022г.                                                                                № </w:t>
      </w:r>
      <w:r w:rsidR="00973E22">
        <w:rPr>
          <w:sz w:val="28"/>
          <w:szCs w:val="28"/>
        </w:rPr>
        <w:t>3</w:t>
      </w:r>
    </w:p>
    <w:p w:rsidR="000255D8" w:rsidRPr="009960BA" w:rsidRDefault="000255D8" w:rsidP="00973E22">
      <w:pPr>
        <w:pStyle w:val="30"/>
        <w:shd w:val="clear" w:color="auto" w:fill="auto"/>
        <w:spacing w:line="240" w:lineRule="exact"/>
        <w:ind w:firstLine="709"/>
        <w:jc w:val="center"/>
        <w:rPr>
          <w:b w:val="0"/>
          <w:sz w:val="28"/>
          <w:szCs w:val="28"/>
        </w:rPr>
      </w:pPr>
      <w:proofErr w:type="gramStart"/>
      <w:r w:rsidRPr="009960BA">
        <w:rPr>
          <w:b w:val="0"/>
          <w:sz w:val="28"/>
          <w:szCs w:val="28"/>
        </w:rPr>
        <w:t>с</w:t>
      </w:r>
      <w:proofErr w:type="gramEnd"/>
      <w:r w:rsidRPr="009960BA">
        <w:rPr>
          <w:b w:val="0"/>
          <w:sz w:val="28"/>
          <w:szCs w:val="28"/>
        </w:rPr>
        <w:t>. Новопокровка</w:t>
      </w:r>
    </w:p>
    <w:p w:rsidR="000255D8" w:rsidRPr="00DB4878" w:rsidRDefault="000255D8" w:rsidP="000255D8">
      <w:pPr>
        <w:pStyle w:val="20"/>
        <w:shd w:val="clear" w:color="auto" w:fill="auto"/>
        <w:spacing w:after="0"/>
      </w:pPr>
      <w:r>
        <w:t xml:space="preserve">Об утверждении </w:t>
      </w:r>
      <w:r w:rsidRPr="00DB4878">
        <w:t xml:space="preserve">муниципального задания по оказанию муниципальных услуг (выполнению работ) </w:t>
      </w:r>
      <w:r>
        <w:rPr>
          <w:lang w:eastAsia="ru-RU"/>
        </w:rPr>
        <w:t>на 2022-2024</w:t>
      </w:r>
      <w:r w:rsidRPr="00D502EA">
        <w:rPr>
          <w:lang w:eastAsia="ru-RU"/>
        </w:rPr>
        <w:t xml:space="preserve"> год</w:t>
      </w:r>
      <w:r>
        <w:rPr>
          <w:lang w:eastAsia="ru-RU"/>
        </w:rPr>
        <w:t>ы</w:t>
      </w:r>
      <w:r w:rsidRPr="00D502EA">
        <w:rPr>
          <w:lang w:eastAsia="ru-RU"/>
        </w:rPr>
        <w:t xml:space="preserve"> </w:t>
      </w:r>
      <w:r w:rsidRPr="00DB4878">
        <w:t>для муниципального бюджетного учреждения «</w:t>
      </w:r>
      <w:r>
        <w:t>Новопокровский</w:t>
      </w:r>
      <w:r w:rsidRPr="00DB4878">
        <w:t xml:space="preserve"> центр культуры» </w:t>
      </w:r>
      <w:r>
        <w:t>Новопокровского</w:t>
      </w:r>
      <w:r w:rsidRPr="00B850B2">
        <w:t xml:space="preserve"> сельского</w:t>
      </w:r>
      <w:r w:rsidRPr="00DB4878">
        <w:t xml:space="preserve"> поселения Горьковского</w:t>
      </w:r>
      <w:r>
        <w:t xml:space="preserve"> </w:t>
      </w:r>
      <w:r w:rsidRPr="00DB4878">
        <w:t>муниципального района Омской области</w:t>
      </w:r>
    </w:p>
    <w:p w:rsidR="000255D8" w:rsidRPr="00DB4878" w:rsidRDefault="000255D8" w:rsidP="000255D8">
      <w:pPr>
        <w:pStyle w:val="20"/>
        <w:shd w:val="clear" w:color="auto" w:fill="auto"/>
        <w:spacing w:line="312" w:lineRule="exact"/>
        <w:ind w:firstLine="709"/>
      </w:pPr>
    </w:p>
    <w:p w:rsidR="000255D8" w:rsidRPr="00DB4878" w:rsidRDefault="000255D8" w:rsidP="000255D8">
      <w:pPr>
        <w:pStyle w:val="20"/>
        <w:shd w:val="clear" w:color="auto" w:fill="auto"/>
        <w:spacing w:line="312" w:lineRule="exact"/>
        <w:ind w:firstLine="709"/>
        <w:jc w:val="both"/>
      </w:pPr>
      <w:r w:rsidRPr="00DB4878">
        <w:t xml:space="preserve">В соответствии со ст. 69.2 Бюджетного кодекса Российской Федерации, руководствуясь Уставом </w:t>
      </w:r>
      <w:r>
        <w:t>Новопокровского</w:t>
      </w:r>
      <w:r w:rsidRPr="00B850B2">
        <w:t xml:space="preserve"> сельского</w:t>
      </w:r>
      <w:r w:rsidRPr="00DB4878">
        <w:t xml:space="preserve"> поселения Горьковского муниципального района Омской области,</w:t>
      </w:r>
    </w:p>
    <w:p w:rsidR="000255D8" w:rsidRPr="00DB4878" w:rsidRDefault="000255D8" w:rsidP="000255D8">
      <w:pPr>
        <w:pStyle w:val="50"/>
        <w:shd w:val="clear" w:color="auto" w:fill="auto"/>
        <w:spacing w:line="280" w:lineRule="exact"/>
        <w:ind w:firstLine="709"/>
        <w:jc w:val="center"/>
        <w:rPr>
          <w:sz w:val="28"/>
          <w:szCs w:val="28"/>
        </w:rPr>
      </w:pPr>
      <w:r w:rsidRPr="00DB4878">
        <w:rPr>
          <w:color w:val="000000"/>
          <w:sz w:val="28"/>
          <w:szCs w:val="28"/>
        </w:rPr>
        <w:t>ПОСТАНОВЛЯЮ</w:t>
      </w:r>
    </w:p>
    <w:p w:rsidR="000255D8" w:rsidRPr="00DB4878" w:rsidRDefault="000255D8" w:rsidP="000255D8">
      <w:pPr>
        <w:pStyle w:val="50"/>
        <w:shd w:val="clear" w:color="auto" w:fill="auto"/>
        <w:spacing w:line="280" w:lineRule="exact"/>
        <w:ind w:firstLine="709"/>
        <w:jc w:val="center"/>
        <w:rPr>
          <w:sz w:val="28"/>
          <w:szCs w:val="28"/>
        </w:rPr>
      </w:pPr>
    </w:p>
    <w:p w:rsidR="000255D8" w:rsidRDefault="000255D8" w:rsidP="000255D8">
      <w:pPr>
        <w:pStyle w:val="20"/>
        <w:shd w:val="clear" w:color="auto" w:fill="auto"/>
        <w:spacing w:after="0" w:line="240" w:lineRule="auto"/>
        <w:ind w:firstLine="709"/>
        <w:jc w:val="both"/>
      </w:pPr>
      <w:r w:rsidRPr="00D502EA">
        <w:t>1.</w:t>
      </w:r>
      <w:r>
        <w:t xml:space="preserve"> </w:t>
      </w:r>
      <w:r w:rsidRPr="00D502EA">
        <w:t>Утвердить муниципальн</w:t>
      </w:r>
      <w:r>
        <w:t>ое</w:t>
      </w:r>
      <w:r w:rsidRPr="00D502EA">
        <w:t xml:space="preserve"> задани</w:t>
      </w:r>
      <w:r>
        <w:t>е</w:t>
      </w:r>
      <w:r w:rsidRPr="00D502EA">
        <w:t xml:space="preserve"> по </w:t>
      </w:r>
      <w:r>
        <w:t xml:space="preserve">оказанию </w:t>
      </w:r>
      <w:r w:rsidRPr="00D502EA">
        <w:t xml:space="preserve">муниципальных услуг </w:t>
      </w:r>
      <w:r>
        <w:t xml:space="preserve">(выполнению </w:t>
      </w:r>
      <w:r w:rsidRPr="00D502EA">
        <w:t>работ</w:t>
      </w:r>
      <w:r>
        <w:t>)</w:t>
      </w:r>
      <w:r w:rsidRPr="00D502EA">
        <w:t xml:space="preserve"> </w:t>
      </w:r>
      <w:r>
        <w:rPr>
          <w:lang w:eastAsia="ru-RU"/>
        </w:rPr>
        <w:t>на 2022-2024</w:t>
      </w:r>
      <w:r w:rsidRPr="00D502EA">
        <w:rPr>
          <w:lang w:eastAsia="ru-RU"/>
        </w:rPr>
        <w:t xml:space="preserve"> год</w:t>
      </w:r>
      <w:r>
        <w:rPr>
          <w:lang w:eastAsia="ru-RU"/>
        </w:rPr>
        <w:t>ы</w:t>
      </w:r>
      <w:r w:rsidRPr="00D502EA">
        <w:rPr>
          <w:lang w:eastAsia="ru-RU"/>
        </w:rPr>
        <w:t xml:space="preserve"> для </w:t>
      </w:r>
      <w:r w:rsidRPr="00DB4878">
        <w:t>муниципального бюджетного учреждения «</w:t>
      </w:r>
      <w:r>
        <w:t>Новопокровский</w:t>
      </w:r>
      <w:r w:rsidRPr="00DB4878">
        <w:t xml:space="preserve"> центр культуры» </w:t>
      </w:r>
      <w:r>
        <w:t>Новопокровского</w:t>
      </w:r>
      <w:r w:rsidRPr="00B850B2">
        <w:t xml:space="preserve"> сельского</w:t>
      </w:r>
      <w:r w:rsidRPr="00DB4878">
        <w:t xml:space="preserve"> поселения Горьковского</w:t>
      </w:r>
      <w:r>
        <w:t xml:space="preserve"> </w:t>
      </w:r>
      <w:r w:rsidRPr="00DB4878">
        <w:t>муни</w:t>
      </w:r>
      <w:r>
        <w:t>ципального района Омской области</w:t>
      </w:r>
      <w:r w:rsidR="006565DA">
        <w:t xml:space="preserve"> (приложение</w:t>
      </w:r>
      <w:r w:rsidR="00973E22">
        <w:t>)</w:t>
      </w:r>
      <w:r>
        <w:t>:</w:t>
      </w:r>
    </w:p>
    <w:p w:rsidR="000255D8" w:rsidRDefault="000255D8" w:rsidP="000255D8">
      <w:pPr>
        <w:pStyle w:val="20"/>
        <w:shd w:val="clear" w:color="auto" w:fill="auto"/>
        <w:spacing w:after="0" w:line="240" w:lineRule="auto"/>
        <w:ind w:firstLine="709"/>
        <w:jc w:val="both"/>
      </w:pPr>
      <w:r>
        <w:t>1.1</w:t>
      </w:r>
      <w:r w:rsidRPr="00B06AAF">
        <w:t xml:space="preserve"> </w:t>
      </w:r>
      <w:r w:rsidRPr="00B06AAF">
        <w:rPr>
          <w:lang w:eastAsia="ru-RU"/>
        </w:rPr>
        <w:t xml:space="preserve">«Организация и проведение </w:t>
      </w:r>
      <w:r>
        <w:rPr>
          <w:lang w:eastAsia="ru-RU"/>
        </w:rPr>
        <w:t xml:space="preserve">культурно – массовых </w:t>
      </w:r>
      <w:r w:rsidRPr="00B06AAF">
        <w:rPr>
          <w:lang w:eastAsia="ru-RU"/>
        </w:rPr>
        <w:t>мероприятий»</w:t>
      </w:r>
      <w:r>
        <w:rPr>
          <w:lang w:eastAsia="ru-RU"/>
        </w:rPr>
        <w:t xml:space="preserve"> </w:t>
      </w:r>
      <w:r w:rsidRPr="00D502EA">
        <w:t>(услуга);</w:t>
      </w:r>
    </w:p>
    <w:p w:rsidR="000255D8" w:rsidRDefault="000255D8" w:rsidP="000255D8">
      <w:pPr>
        <w:pStyle w:val="20"/>
        <w:shd w:val="clear" w:color="auto" w:fill="auto"/>
        <w:spacing w:after="0" w:line="240" w:lineRule="auto"/>
        <w:ind w:firstLine="709"/>
        <w:jc w:val="both"/>
      </w:pPr>
      <w:r w:rsidRPr="004114AE">
        <w:t>1.2</w:t>
      </w:r>
      <w:r>
        <w:rPr>
          <w:b/>
        </w:rPr>
        <w:t xml:space="preserve"> «</w:t>
      </w:r>
      <w:r w:rsidRPr="00024789">
        <w:t>Организация деятельности клубных формирований и формирований самодеятельного народного творчества</w:t>
      </w:r>
      <w:r>
        <w:t>»</w:t>
      </w:r>
      <w:r w:rsidRPr="00ED33F5">
        <w:t xml:space="preserve"> </w:t>
      </w:r>
      <w:r w:rsidRPr="00D502EA">
        <w:t>(услуга);</w:t>
      </w:r>
    </w:p>
    <w:p w:rsidR="000255D8" w:rsidRDefault="000255D8" w:rsidP="000255D8">
      <w:pPr>
        <w:pStyle w:val="20"/>
        <w:shd w:val="clear" w:color="auto" w:fill="auto"/>
        <w:spacing w:after="0" w:line="240" w:lineRule="auto"/>
        <w:ind w:firstLine="709"/>
        <w:jc w:val="both"/>
      </w:pPr>
      <w:r>
        <w:rPr>
          <w:bCs/>
          <w:color w:val="000000" w:themeColor="text1"/>
          <w:shd w:val="clear" w:color="auto" w:fill="FFFFFF"/>
        </w:rPr>
        <w:t>1.3 «</w:t>
      </w:r>
      <w:r w:rsidRPr="005644C9">
        <w:rPr>
          <w:bCs/>
          <w:color w:val="000000" w:themeColor="text1"/>
          <w:shd w:val="clear" w:color="auto" w:fill="FFFFFF"/>
        </w:rPr>
        <w:t>Организация и проведение мероприятий</w:t>
      </w:r>
      <w:r>
        <w:rPr>
          <w:bCs/>
          <w:color w:val="000000" w:themeColor="text1"/>
          <w:shd w:val="clear" w:color="auto" w:fill="FFFFFF"/>
        </w:rPr>
        <w:t>»</w:t>
      </w:r>
      <w:r w:rsidRPr="00A21D5C">
        <w:t xml:space="preserve"> </w:t>
      </w:r>
      <w:r w:rsidRPr="00D502EA">
        <w:t>(услуга);</w:t>
      </w:r>
    </w:p>
    <w:p w:rsidR="000255D8" w:rsidRPr="00D502EA" w:rsidRDefault="000255D8" w:rsidP="000255D8">
      <w:pPr>
        <w:pStyle w:val="20"/>
        <w:shd w:val="clear" w:color="auto" w:fill="auto"/>
        <w:spacing w:after="0" w:line="240" w:lineRule="auto"/>
        <w:ind w:firstLine="709"/>
        <w:jc w:val="both"/>
        <w:rPr>
          <w:lang w:eastAsia="ru-RU"/>
        </w:rPr>
      </w:pPr>
      <w:r>
        <w:t xml:space="preserve">1.4 </w:t>
      </w:r>
      <w:r w:rsidRPr="00B06AAF">
        <w:rPr>
          <w:lang w:eastAsia="ru-RU"/>
        </w:rPr>
        <w:t xml:space="preserve">«Организация и проведение </w:t>
      </w:r>
      <w:r>
        <w:rPr>
          <w:lang w:eastAsia="ru-RU"/>
        </w:rPr>
        <w:t xml:space="preserve">культурно – массовых </w:t>
      </w:r>
      <w:r w:rsidRPr="00B06AAF">
        <w:rPr>
          <w:lang w:eastAsia="ru-RU"/>
        </w:rPr>
        <w:t>мероприятий»</w:t>
      </w:r>
      <w:r>
        <w:rPr>
          <w:lang w:eastAsia="ru-RU"/>
        </w:rPr>
        <w:t xml:space="preserve"> </w:t>
      </w:r>
      <w:r w:rsidRPr="00D502EA">
        <w:t>(</w:t>
      </w:r>
      <w:r>
        <w:t>работа).</w:t>
      </w:r>
      <w:r w:rsidRPr="00D502EA">
        <w:t xml:space="preserve">     </w:t>
      </w:r>
      <w:r>
        <w:t xml:space="preserve">    </w:t>
      </w:r>
    </w:p>
    <w:p w:rsidR="000255D8" w:rsidRPr="00D502EA" w:rsidRDefault="000255D8" w:rsidP="000255D8">
      <w:pPr>
        <w:ind w:firstLine="709"/>
        <w:jc w:val="both"/>
        <w:rPr>
          <w:sz w:val="28"/>
          <w:szCs w:val="28"/>
        </w:rPr>
      </w:pPr>
      <w:r>
        <w:rPr>
          <w:sz w:val="28"/>
          <w:szCs w:val="28"/>
        </w:rPr>
        <w:t>2</w:t>
      </w:r>
      <w:r w:rsidRPr="00D502EA">
        <w:rPr>
          <w:sz w:val="28"/>
          <w:szCs w:val="28"/>
        </w:rPr>
        <w:t xml:space="preserve">. </w:t>
      </w:r>
      <w:proofErr w:type="gramStart"/>
      <w:r w:rsidRPr="00D502EA">
        <w:rPr>
          <w:sz w:val="28"/>
          <w:szCs w:val="28"/>
        </w:rPr>
        <w:t>Контроль за</w:t>
      </w:r>
      <w:proofErr w:type="gramEnd"/>
      <w:r w:rsidRPr="00D502EA">
        <w:rPr>
          <w:sz w:val="28"/>
          <w:szCs w:val="28"/>
        </w:rPr>
        <w:t xml:space="preserve"> исполнением настоящего приказа оставляю за собой.</w:t>
      </w:r>
    </w:p>
    <w:p w:rsidR="000255D8" w:rsidRDefault="000255D8" w:rsidP="000255D8">
      <w:pPr>
        <w:pStyle w:val="20"/>
        <w:shd w:val="clear" w:color="auto" w:fill="auto"/>
        <w:tabs>
          <w:tab w:val="left" w:pos="1142"/>
        </w:tabs>
        <w:spacing w:after="0" w:line="280" w:lineRule="exact"/>
        <w:ind w:firstLine="709"/>
      </w:pPr>
      <w:r>
        <w:t xml:space="preserve"> </w:t>
      </w:r>
    </w:p>
    <w:p w:rsidR="000255D8" w:rsidRDefault="000255D8" w:rsidP="000255D8">
      <w:pPr>
        <w:pStyle w:val="20"/>
        <w:shd w:val="clear" w:color="auto" w:fill="auto"/>
        <w:tabs>
          <w:tab w:val="left" w:pos="1142"/>
        </w:tabs>
        <w:spacing w:after="0" w:line="280" w:lineRule="exact"/>
        <w:ind w:firstLine="709"/>
      </w:pPr>
    </w:p>
    <w:p w:rsidR="000255D8" w:rsidRDefault="000255D8" w:rsidP="000255D8">
      <w:pPr>
        <w:pStyle w:val="20"/>
        <w:shd w:val="clear" w:color="auto" w:fill="auto"/>
        <w:tabs>
          <w:tab w:val="left" w:pos="1142"/>
        </w:tabs>
        <w:spacing w:after="0" w:line="280" w:lineRule="exact"/>
        <w:ind w:firstLine="709"/>
      </w:pPr>
    </w:p>
    <w:p w:rsidR="000255D8" w:rsidRDefault="000255D8" w:rsidP="000255D8">
      <w:pPr>
        <w:pStyle w:val="20"/>
        <w:shd w:val="clear" w:color="auto" w:fill="auto"/>
        <w:tabs>
          <w:tab w:val="left" w:pos="1142"/>
        </w:tabs>
        <w:spacing w:after="0" w:line="280" w:lineRule="exact"/>
        <w:ind w:firstLine="709"/>
      </w:pPr>
    </w:p>
    <w:p w:rsidR="000255D8" w:rsidRPr="00DB4878" w:rsidRDefault="000255D8" w:rsidP="000255D8">
      <w:pPr>
        <w:pStyle w:val="20"/>
        <w:shd w:val="clear" w:color="auto" w:fill="auto"/>
        <w:tabs>
          <w:tab w:val="left" w:pos="1142"/>
        </w:tabs>
        <w:spacing w:after="0" w:line="280" w:lineRule="exact"/>
        <w:ind w:firstLine="709"/>
      </w:pPr>
    </w:p>
    <w:p w:rsidR="000255D8" w:rsidRDefault="000255D8" w:rsidP="000255D8">
      <w:pPr>
        <w:pStyle w:val="20"/>
        <w:shd w:val="clear" w:color="auto" w:fill="auto"/>
        <w:tabs>
          <w:tab w:val="left" w:pos="1145"/>
        </w:tabs>
        <w:spacing w:after="0" w:line="280" w:lineRule="exact"/>
        <w:jc w:val="left"/>
      </w:pPr>
      <w:r w:rsidRPr="0006103A">
        <w:t xml:space="preserve">Глава </w:t>
      </w:r>
      <w:r>
        <w:t>Новопокровского</w:t>
      </w:r>
    </w:p>
    <w:p w:rsidR="00C84A42" w:rsidRPr="0006103A" w:rsidRDefault="000255D8" w:rsidP="00811F28">
      <w:pPr>
        <w:pStyle w:val="20"/>
        <w:shd w:val="clear" w:color="auto" w:fill="auto"/>
        <w:tabs>
          <w:tab w:val="left" w:pos="1145"/>
        </w:tabs>
        <w:spacing w:after="0" w:line="280" w:lineRule="exact"/>
        <w:jc w:val="left"/>
        <w:sectPr w:rsidR="00C84A42" w:rsidRPr="0006103A" w:rsidSect="00C84A42">
          <w:pgSz w:w="11909" w:h="16840"/>
          <w:pgMar w:top="1134" w:right="851" w:bottom="1134" w:left="1701" w:header="0" w:footer="3" w:gutter="0"/>
          <w:cols w:space="720"/>
          <w:noEndnote/>
          <w:docGrid w:linePitch="360"/>
        </w:sectPr>
      </w:pPr>
      <w:r w:rsidRPr="0006103A">
        <w:t xml:space="preserve"> сельского поселения                       </w:t>
      </w:r>
      <w:r>
        <w:t xml:space="preserve">                             </w:t>
      </w:r>
      <w:r w:rsidRPr="0006103A">
        <w:t xml:space="preserve">    </w:t>
      </w:r>
      <w:r>
        <w:t>Ю.Г.Канунников</w:t>
      </w:r>
    </w:p>
    <w:p w:rsidR="00973E22" w:rsidRPr="006565DA" w:rsidRDefault="00973E22" w:rsidP="00973E22">
      <w:pPr>
        <w:tabs>
          <w:tab w:val="left" w:pos="284"/>
        </w:tabs>
        <w:autoSpaceDE w:val="0"/>
        <w:autoSpaceDN w:val="0"/>
        <w:adjustRightInd w:val="0"/>
        <w:ind w:left="6521"/>
        <w:jc w:val="right"/>
        <w:rPr>
          <w:sz w:val="22"/>
        </w:rPr>
      </w:pPr>
      <w:bookmarkStart w:id="0" w:name="_GoBack"/>
      <w:bookmarkEnd w:id="0"/>
      <w:r w:rsidRPr="006565DA">
        <w:rPr>
          <w:sz w:val="22"/>
        </w:rPr>
        <w:lastRenderedPageBreak/>
        <w:t>Приложение</w:t>
      </w:r>
    </w:p>
    <w:p w:rsidR="00973E22" w:rsidRPr="006565DA" w:rsidRDefault="00973E22" w:rsidP="00973E22">
      <w:pPr>
        <w:tabs>
          <w:tab w:val="left" w:pos="284"/>
        </w:tabs>
        <w:autoSpaceDE w:val="0"/>
        <w:autoSpaceDN w:val="0"/>
        <w:adjustRightInd w:val="0"/>
        <w:ind w:left="6521"/>
        <w:jc w:val="right"/>
        <w:rPr>
          <w:sz w:val="22"/>
        </w:rPr>
      </w:pPr>
      <w:r w:rsidRPr="006565DA">
        <w:rPr>
          <w:sz w:val="22"/>
        </w:rPr>
        <w:t>к постановлению Главы Новопокровского сельского поселения Горьковского муниципального района Омской области от 24.01.2022 года № 3</w:t>
      </w:r>
    </w:p>
    <w:p w:rsidR="00973E22" w:rsidRPr="00015CCF" w:rsidRDefault="00973E22" w:rsidP="00973E22">
      <w:pPr>
        <w:ind w:left="6804"/>
        <w:jc w:val="both"/>
        <w:rPr>
          <w:b/>
          <w:sz w:val="28"/>
          <w:szCs w:val="28"/>
        </w:rPr>
      </w:pPr>
    </w:p>
    <w:p w:rsidR="00973E22" w:rsidRPr="00015CCF" w:rsidRDefault="00973E22" w:rsidP="00973E22">
      <w:pPr>
        <w:tabs>
          <w:tab w:val="left" w:pos="284"/>
        </w:tabs>
        <w:autoSpaceDE w:val="0"/>
        <w:autoSpaceDN w:val="0"/>
        <w:adjustRightInd w:val="0"/>
        <w:jc w:val="center"/>
        <w:rPr>
          <w:sz w:val="28"/>
          <w:szCs w:val="28"/>
        </w:rPr>
      </w:pPr>
    </w:p>
    <w:p w:rsidR="00973E22" w:rsidRPr="009C5B8D" w:rsidRDefault="00973E22" w:rsidP="00973E22">
      <w:pPr>
        <w:tabs>
          <w:tab w:val="left" w:pos="284"/>
        </w:tabs>
        <w:autoSpaceDE w:val="0"/>
        <w:autoSpaceDN w:val="0"/>
        <w:adjustRightInd w:val="0"/>
        <w:jc w:val="center"/>
        <w:rPr>
          <w:sz w:val="24"/>
          <w:szCs w:val="24"/>
        </w:rPr>
      </w:pPr>
      <w:r w:rsidRPr="009C5B8D">
        <w:rPr>
          <w:sz w:val="24"/>
          <w:szCs w:val="24"/>
        </w:rPr>
        <w:t xml:space="preserve">МУНИЦИПАЛЬНОЕ ЗАДАНИЕ </w:t>
      </w:r>
    </w:p>
    <w:p w:rsidR="00973E22" w:rsidRPr="009C5B8D" w:rsidRDefault="00973E22" w:rsidP="00973E22">
      <w:pPr>
        <w:tabs>
          <w:tab w:val="left" w:pos="284"/>
        </w:tabs>
        <w:autoSpaceDE w:val="0"/>
        <w:autoSpaceDN w:val="0"/>
        <w:adjustRightInd w:val="0"/>
        <w:jc w:val="center"/>
        <w:rPr>
          <w:sz w:val="24"/>
          <w:szCs w:val="24"/>
        </w:rPr>
      </w:pPr>
      <w:r w:rsidRPr="009C5B8D">
        <w:rPr>
          <w:sz w:val="24"/>
          <w:szCs w:val="24"/>
        </w:rPr>
        <w:t>на 2022-2024 годы</w:t>
      </w:r>
    </w:p>
    <w:p w:rsidR="00973E22" w:rsidRPr="009C5B8D" w:rsidRDefault="00973E22" w:rsidP="00973E22">
      <w:pPr>
        <w:tabs>
          <w:tab w:val="left" w:pos="284"/>
        </w:tabs>
        <w:autoSpaceDE w:val="0"/>
        <w:autoSpaceDN w:val="0"/>
        <w:adjustRightInd w:val="0"/>
        <w:jc w:val="center"/>
        <w:rPr>
          <w:sz w:val="24"/>
          <w:szCs w:val="24"/>
        </w:rPr>
      </w:pPr>
      <w:r w:rsidRPr="009C5B8D">
        <w:rPr>
          <w:sz w:val="24"/>
          <w:szCs w:val="24"/>
        </w:rPr>
        <w:t>для муниципального бюджетного учреждения «Новопокровский центр культуры» Новопокровского сельского поселения Горьковского муниципального района Омской области</w:t>
      </w:r>
    </w:p>
    <w:p w:rsidR="00973E22" w:rsidRPr="009C5B8D" w:rsidRDefault="00973E22" w:rsidP="00973E22">
      <w:pPr>
        <w:tabs>
          <w:tab w:val="left" w:pos="284"/>
        </w:tabs>
        <w:autoSpaceDE w:val="0"/>
        <w:autoSpaceDN w:val="0"/>
        <w:adjustRightInd w:val="0"/>
        <w:jc w:val="center"/>
        <w:rPr>
          <w:sz w:val="24"/>
          <w:szCs w:val="24"/>
        </w:rPr>
      </w:pPr>
      <w:r w:rsidRPr="009C5B8D">
        <w:rPr>
          <w:sz w:val="24"/>
          <w:szCs w:val="24"/>
        </w:rPr>
        <w:t>(далее – муниципальное задание)</w:t>
      </w:r>
    </w:p>
    <w:p w:rsidR="00973E22" w:rsidRPr="009C5B8D" w:rsidRDefault="00973E22" w:rsidP="00973E22">
      <w:pPr>
        <w:jc w:val="center"/>
        <w:rPr>
          <w:b/>
          <w:sz w:val="24"/>
          <w:szCs w:val="24"/>
        </w:rPr>
      </w:pPr>
    </w:p>
    <w:p w:rsidR="00973E22" w:rsidRPr="009C5B8D" w:rsidRDefault="00973E22" w:rsidP="00973E22">
      <w:pPr>
        <w:jc w:val="center"/>
        <w:rPr>
          <w:b/>
          <w:sz w:val="24"/>
          <w:szCs w:val="24"/>
          <w:u w:val="single"/>
        </w:rPr>
      </w:pPr>
      <w:r w:rsidRPr="009C5B8D">
        <w:rPr>
          <w:b/>
          <w:sz w:val="24"/>
          <w:szCs w:val="24"/>
          <w:u w:val="single"/>
        </w:rPr>
        <w:t xml:space="preserve">Часть 1. </w:t>
      </w:r>
    </w:p>
    <w:p w:rsidR="00973E22" w:rsidRPr="009C5B8D" w:rsidRDefault="00973E22" w:rsidP="00973E22">
      <w:pPr>
        <w:jc w:val="center"/>
        <w:rPr>
          <w:b/>
          <w:sz w:val="24"/>
          <w:szCs w:val="24"/>
          <w:u w:val="single"/>
        </w:rPr>
      </w:pPr>
      <w:r w:rsidRPr="009C5B8D">
        <w:rPr>
          <w:b/>
          <w:sz w:val="24"/>
          <w:szCs w:val="24"/>
          <w:u w:val="single"/>
        </w:rPr>
        <w:t>Сведения о предоставляемых (оказываемых) муниципальных услугах</w:t>
      </w:r>
    </w:p>
    <w:p w:rsidR="00973E22" w:rsidRPr="009C5B8D" w:rsidRDefault="00973E22" w:rsidP="00973E22">
      <w:pPr>
        <w:jc w:val="center"/>
        <w:rPr>
          <w:b/>
          <w:sz w:val="24"/>
          <w:szCs w:val="24"/>
        </w:rPr>
      </w:pPr>
    </w:p>
    <w:p w:rsidR="00973E22" w:rsidRPr="009C5B8D" w:rsidRDefault="00973E22" w:rsidP="00973E22">
      <w:pPr>
        <w:jc w:val="center"/>
        <w:rPr>
          <w:b/>
          <w:sz w:val="24"/>
          <w:szCs w:val="24"/>
        </w:rPr>
      </w:pPr>
      <w:r w:rsidRPr="009C5B8D">
        <w:rPr>
          <w:b/>
          <w:sz w:val="24"/>
          <w:szCs w:val="24"/>
        </w:rPr>
        <w:t>Раздел 1.</w:t>
      </w:r>
    </w:p>
    <w:p w:rsidR="00973E22" w:rsidRPr="009C5B8D" w:rsidRDefault="00973E22" w:rsidP="00973E22">
      <w:pPr>
        <w:jc w:val="both"/>
        <w:rPr>
          <w:b/>
          <w:sz w:val="24"/>
          <w:szCs w:val="24"/>
        </w:rPr>
      </w:pPr>
      <w:r w:rsidRPr="009C5B8D">
        <w:rPr>
          <w:b/>
          <w:sz w:val="24"/>
          <w:szCs w:val="24"/>
        </w:rPr>
        <w:t>1. Наименование муниципальной услуги: «</w:t>
      </w:r>
      <w:r w:rsidRPr="009C5B8D">
        <w:rPr>
          <w:sz w:val="24"/>
          <w:szCs w:val="24"/>
        </w:rPr>
        <w:t xml:space="preserve">Организация и проведение культурно-массовых мероприятий» </w:t>
      </w:r>
      <w:r w:rsidRPr="009C5B8D">
        <w:rPr>
          <w:rFonts w:eastAsia="Arial"/>
          <w:sz w:val="24"/>
          <w:szCs w:val="24"/>
          <w:lang w:eastAsia="ar-SA"/>
        </w:rPr>
        <w:t>(далее – муниципальная услуга).</w:t>
      </w:r>
    </w:p>
    <w:p w:rsidR="00973E22" w:rsidRPr="009C5B8D" w:rsidRDefault="00973E22" w:rsidP="00973E22">
      <w:pPr>
        <w:jc w:val="both"/>
        <w:rPr>
          <w:b/>
          <w:sz w:val="24"/>
          <w:szCs w:val="24"/>
        </w:rPr>
      </w:pPr>
      <w:r w:rsidRPr="009C5B8D">
        <w:rPr>
          <w:b/>
          <w:sz w:val="24"/>
          <w:szCs w:val="24"/>
        </w:rPr>
        <w:t xml:space="preserve">2. Категория потребителей муниципальной услуги: </w:t>
      </w:r>
      <w:r w:rsidRPr="009C5B8D">
        <w:rPr>
          <w:sz w:val="24"/>
          <w:szCs w:val="24"/>
        </w:rPr>
        <w:t>юридические лица.</w:t>
      </w:r>
    </w:p>
    <w:p w:rsidR="00973E22" w:rsidRPr="009C5B8D" w:rsidRDefault="00973E22" w:rsidP="00973E22">
      <w:pPr>
        <w:jc w:val="both"/>
        <w:rPr>
          <w:b/>
          <w:sz w:val="24"/>
          <w:szCs w:val="24"/>
        </w:rPr>
      </w:pPr>
      <w:r w:rsidRPr="009C5B8D">
        <w:rPr>
          <w:b/>
          <w:sz w:val="24"/>
          <w:szCs w:val="24"/>
        </w:rPr>
        <w:t>3. Показатели, характеризующие качество и объем муниципальной услуги.</w:t>
      </w:r>
    </w:p>
    <w:p w:rsidR="00973E22" w:rsidRPr="009C5B8D" w:rsidRDefault="00973E22" w:rsidP="00973E22">
      <w:pPr>
        <w:jc w:val="both"/>
        <w:rPr>
          <w:sz w:val="24"/>
          <w:szCs w:val="24"/>
        </w:rPr>
      </w:pPr>
      <w:r w:rsidRPr="009C5B8D">
        <w:rPr>
          <w:sz w:val="24"/>
          <w:szCs w:val="24"/>
        </w:rPr>
        <w:t>3.1. Показатели, характеризующие качество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740"/>
        <w:gridCol w:w="1524"/>
        <w:gridCol w:w="1199"/>
        <w:gridCol w:w="1322"/>
        <w:gridCol w:w="1292"/>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Доля потребителей, удовлетворенных качеством  и доступностью услуги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96</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96</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96</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w:t>
            </w:r>
          </w:p>
        </w:tc>
        <w:tc>
          <w:tcPr>
            <w:tcW w:w="4002"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both"/>
              <w:rPr>
                <w:sz w:val="24"/>
                <w:szCs w:val="24"/>
              </w:rPr>
            </w:pPr>
            <w:r w:rsidRPr="009C5B8D">
              <w:rPr>
                <w:sz w:val="24"/>
                <w:szCs w:val="24"/>
              </w:rPr>
              <w:t>Количество посетителей культурно-массовых мероприятий учреждения</w:t>
            </w:r>
          </w:p>
        </w:tc>
        <w:tc>
          <w:tcPr>
            <w:tcW w:w="1559"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8930</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8930</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8930</w:t>
            </w:r>
          </w:p>
        </w:tc>
      </w:tr>
    </w:tbl>
    <w:p w:rsidR="00973E22" w:rsidRPr="009C5B8D" w:rsidRDefault="00973E22" w:rsidP="00973E22">
      <w:pPr>
        <w:jc w:val="both"/>
        <w:rPr>
          <w:b/>
          <w:sz w:val="24"/>
          <w:szCs w:val="24"/>
        </w:rPr>
      </w:pPr>
    </w:p>
    <w:p w:rsidR="00973E22" w:rsidRPr="009C5B8D" w:rsidRDefault="00973E22" w:rsidP="00973E22">
      <w:pPr>
        <w:jc w:val="both"/>
        <w:rPr>
          <w:sz w:val="24"/>
          <w:szCs w:val="24"/>
        </w:rPr>
      </w:pPr>
      <w:r w:rsidRPr="009C5B8D">
        <w:rPr>
          <w:sz w:val="24"/>
          <w:szCs w:val="24"/>
        </w:rPr>
        <w:t>3.2. Показатели, характеризующие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20"/>
        <w:gridCol w:w="1526"/>
        <w:gridCol w:w="1204"/>
        <w:gridCol w:w="1328"/>
        <w:gridCol w:w="1298"/>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Количество проведенных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r>
    </w:tbl>
    <w:p w:rsidR="00973E22" w:rsidRPr="009C5B8D" w:rsidRDefault="00973E22" w:rsidP="00973E22">
      <w:pPr>
        <w:tabs>
          <w:tab w:val="left" w:pos="284"/>
        </w:tabs>
        <w:autoSpaceDE w:val="0"/>
        <w:autoSpaceDN w:val="0"/>
        <w:adjustRightInd w:val="0"/>
        <w:jc w:val="both"/>
        <w:rPr>
          <w:sz w:val="24"/>
          <w:szCs w:val="24"/>
        </w:rPr>
      </w:pPr>
    </w:p>
    <w:p w:rsidR="00973E22" w:rsidRPr="009C5B8D" w:rsidRDefault="00973E22" w:rsidP="00973E22">
      <w:pPr>
        <w:pStyle w:val="ConsPlusNonformat"/>
        <w:jc w:val="center"/>
        <w:rPr>
          <w:rFonts w:ascii="Times New Roman" w:hAnsi="Times New Roman" w:cs="Times New Roman"/>
          <w:b/>
          <w:sz w:val="24"/>
          <w:szCs w:val="24"/>
        </w:rPr>
      </w:pPr>
      <w:r w:rsidRPr="009C5B8D">
        <w:rPr>
          <w:rFonts w:ascii="Times New Roman" w:hAnsi="Times New Roman" w:cs="Times New Roman"/>
          <w:b/>
          <w:sz w:val="24"/>
          <w:szCs w:val="24"/>
        </w:rPr>
        <w:t>Раздел 2.</w:t>
      </w:r>
    </w:p>
    <w:p w:rsidR="00973E22" w:rsidRPr="009C5B8D" w:rsidRDefault="00973E22" w:rsidP="00973E22">
      <w:pPr>
        <w:jc w:val="both"/>
        <w:rPr>
          <w:sz w:val="24"/>
          <w:szCs w:val="24"/>
        </w:rPr>
      </w:pPr>
      <w:r w:rsidRPr="009C5B8D">
        <w:rPr>
          <w:b/>
          <w:sz w:val="24"/>
          <w:szCs w:val="24"/>
        </w:rPr>
        <w:t>1. Наименование муниципальной услуги: «</w:t>
      </w:r>
      <w:r w:rsidRPr="009C5B8D">
        <w:rPr>
          <w:sz w:val="24"/>
          <w:szCs w:val="24"/>
        </w:rPr>
        <w:t>Организация деятельности клубных формирований и формирований самодеятельного народного творчества»</w:t>
      </w:r>
      <w:r w:rsidRPr="009C5B8D">
        <w:rPr>
          <w:rFonts w:eastAsia="Arial"/>
          <w:sz w:val="24"/>
          <w:szCs w:val="24"/>
          <w:lang w:eastAsia="ar-SA"/>
        </w:rPr>
        <w:t xml:space="preserve"> (далее – муниципальная услуга).</w:t>
      </w:r>
    </w:p>
    <w:p w:rsidR="00973E22" w:rsidRPr="009C5B8D" w:rsidRDefault="00973E22" w:rsidP="00973E22">
      <w:pPr>
        <w:jc w:val="both"/>
        <w:rPr>
          <w:b/>
          <w:sz w:val="24"/>
          <w:szCs w:val="24"/>
        </w:rPr>
      </w:pPr>
      <w:r w:rsidRPr="009C5B8D">
        <w:rPr>
          <w:b/>
          <w:sz w:val="24"/>
          <w:szCs w:val="24"/>
        </w:rPr>
        <w:t xml:space="preserve">2. Категория потребителей муниципальной услуги: </w:t>
      </w:r>
      <w:r w:rsidRPr="009C5B8D">
        <w:rPr>
          <w:sz w:val="24"/>
          <w:szCs w:val="24"/>
        </w:rPr>
        <w:t>физические лица.</w:t>
      </w:r>
    </w:p>
    <w:p w:rsidR="00973E22" w:rsidRPr="009C5B8D" w:rsidRDefault="00973E22" w:rsidP="00973E22">
      <w:pPr>
        <w:jc w:val="both"/>
        <w:rPr>
          <w:b/>
          <w:sz w:val="24"/>
          <w:szCs w:val="24"/>
        </w:rPr>
      </w:pPr>
      <w:r w:rsidRPr="009C5B8D">
        <w:rPr>
          <w:b/>
          <w:sz w:val="24"/>
          <w:szCs w:val="24"/>
        </w:rPr>
        <w:t>3. Показатели, характеризующие качество и объем муниципальной услуги.</w:t>
      </w:r>
    </w:p>
    <w:p w:rsidR="00973E22" w:rsidRPr="009C5B8D" w:rsidRDefault="00973E22" w:rsidP="00973E22">
      <w:pPr>
        <w:jc w:val="both"/>
        <w:rPr>
          <w:sz w:val="24"/>
          <w:szCs w:val="24"/>
        </w:rPr>
      </w:pPr>
      <w:r w:rsidRPr="009C5B8D">
        <w:rPr>
          <w:sz w:val="24"/>
          <w:szCs w:val="24"/>
        </w:rPr>
        <w:t>3.1. Показатели, характеризующие качество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721"/>
        <w:gridCol w:w="1526"/>
        <w:gridCol w:w="1204"/>
        <w:gridCol w:w="1328"/>
        <w:gridCol w:w="1298"/>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Доля клубных формирований для детей и подростков от общего числа клубных формирований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46</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46</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46</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w:t>
            </w:r>
          </w:p>
        </w:tc>
        <w:tc>
          <w:tcPr>
            <w:tcW w:w="4002"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rPr>
                <w:sz w:val="24"/>
                <w:szCs w:val="24"/>
              </w:rPr>
            </w:pPr>
            <w:r w:rsidRPr="009C5B8D">
              <w:rPr>
                <w:sz w:val="24"/>
                <w:szCs w:val="24"/>
              </w:rPr>
              <w:t>Количество клубных формирований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19</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19</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19</w:t>
            </w:r>
          </w:p>
        </w:tc>
      </w:tr>
    </w:tbl>
    <w:p w:rsidR="00973E22" w:rsidRPr="009C5B8D" w:rsidRDefault="00973E22" w:rsidP="00973E22">
      <w:pPr>
        <w:jc w:val="both"/>
        <w:rPr>
          <w:b/>
          <w:sz w:val="24"/>
          <w:szCs w:val="24"/>
        </w:rPr>
      </w:pPr>
    </w:p>
    <w:p w:rsidR="00973E22" w:rsidRPr="009C5B8D" w:rsidRDefault="00973E22" w:rsidP="00973E22">
      <w:pPr>
        <w:jc w:val="both"/>
        <w:rPr>
          <w:sz w:val="24"/>
          <w:szCs w:val="24"/>
        </w:rPr>
      </w:pPr>
      <w:r w:rsidRPr="009C5B8D">
        <w:rPr>
          <w:sz w:val="24"/>
          <w:szCs w:val="24"/>
        </w:rPr>
        <w:t>3.2. Показатели, характеризующие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20"/>
        <w:gridCol w:w="1526"/>
        <w:gridCol w:w="1204"/>
        <w:gridCol w:w="1328"/>
        <w:gridCol w:w="1298"/>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Количество посещений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rsidR="00973E22" w:rsidRPr="009C5B8D" w:rsidRDefault="00973E22" w:rsidP="002B4757">
            <w:pPr>
              <w:autoSpaceDE w:val="0"/>
              <w:autoSpaceDN w:val="0"/>
              <w:adjustRightInd w:val="0"/>
              <w:jc w:val="center"/>
              <w:rPr>
                <w:sz w:val="24"/>
                <w:szCs w:val="24"/>
              </w:rPr>
            </w:pPr>
            <w:r w:rsidRPr="009C5B8D">
              <w:rPr>
                <w:sz w:val="24"/>
                <w:szCs w:val="24"/>
              </w:rPr>
              <w:t>535</w:t>
            </w:r>
          </w:p>
        </w:tc>
        <w:tc>
          <w:tcPr>
            <w:tcW w:w="1417" w:type="dxa"/>
            <w:tcBorders>
              <w:top w:val="single" w:sz="4" w:space="0" w:color="auto"/>
              <w:left w:val="single" w:sz="4" w:space="0" w:color="auto"/>
              <w:bottom w:val="single" w:sz="4" w:space="0" w:color="auto"/>
              <w:right w:val="single" w:sz="4" w:space="0" w:color="auto"/>
            </w:tcBorders>
          </w:tcPr>
          <w:p w:rsidR="00973E22" w:rsidRPr="009C5B8D" w:rsidRDefault="00973E22" w:rsidP="002B4757">
            <w:pPr>
              <w:autoSpaceDE w:val="0"/>
              <w:autoSpaceDN w:val="0"/>
              <w:adjustRightInd w:val="0"/>
              <w:jc w:val="center"/>
              <w:rPr>
                <w:sz w:val="24"/>
                <w:szCs w:val="24"/>
              </w:rPr>
            </w:pPr>
            <w:r w:rsidRPr="009C5B8D">
              <w:rPr>
                <w:sz w:val="24"/>
                <w:szCs w:val="24"/>
              </w:rPr>
              <w:t>535</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535</w:t>
            </w:r>
          </w:p>
        </w:tc>
      </w:tr>
    </w:tbl>
    <w:p w:rsidR="00973E22" w:rsidRPr="009C5B8D" w:rsidRDefault="00973E22" w:rsidP="00973E22">
      <w:pPr>
        <w:tabs>
          <w:tab w:val="left" w:pos="284"/>
        </w:tabs>
        <w:autoSpaceDE w:val="0"/>
        <w:autoSpaceDN w:val="0"/>
        <w:adjustRightInd w:val="0"/>
        <w:jc w:val="both"/>
        <w:rPr>
          <w:b/>
          <w:sz w:val="24"/>
          <w:szCs w:val="24"/>
        </w:rPr>
      </w:pPr>
    </w:p>
    <w:p w:rsidR="00973E22" w:rsidRPr="009C5B8D" w:rsidRDefault="00973E22" w:rsidP="00973E22">
      <w:pPr>
        <w:pStyle w:val="ConsPlusNonformat"/>
        <w:jc w:val="center"/>
        <w:rPr>
          <w:rFonts w:ascii="Times New Roman" w:hAnsi="Times New Roman" w:cs="Times New Roman"/>
          <w:b/>
          <w:sz w:val="24"/>
          <w:szCs w:val="24"/>
        </w:rPr>
      </w:pPr>
      <w:r w:rsidRPr="009C5B8D">
        <w:rPr>
          <w:rFonts w:ascii="Times New Roman" w:hAnsi="Times New Roman" w:cs="Times New Roman"/>
          <w:b/>
          <w:sz w:val="24"/>
          <w:szCs w:val="24"/>
        </w:rPr>
        <w:t>Раздел 3.</w:t>
      </w:r>
    </w:p>
    <w:p w:rsidR="00973E22" w:rsidRPr="009C5B8D" w:rsidRDefault="00973E22" w:rsidP="00973E22">
      <w:pPr>
        <w:jc w:val="both"/>
        <w:rPr>
          <w:sz w:val="24"/>
          <w:szCs w:val="24"/>
        </w:rPr>
      </w:pPr>
      <w:r w:rsidRPr="009C5B8D">
        <w:rPr>
          <w:b/>
          <w:sz w:val="24"/>
          <w:szCs w:val="24"/>
        </w:rPr>
        <w:t>1. Наименование муниципальной услуги: «</w:t>
      </w:r>
      <w:r w:rsidRPr="009C5B8D">
        <w:rPr>
          <w:sz w:val="24"/>
          <w:szCs w:val="24"/>
        </w:rPr>
        <w:t xml:space="preserve">Организация и проведение мероприятий» </w:t>
      </w:r>
      <w:r w:rsidRPr="009C5B8D">
        <w:rPr>
          <w:rFonts w:eastAsia="Arial"/>
          <w:sz w:val="24"/>
          <w:szCs w:val="24"/>
          <w:lang w:eastAsia="ar-SA"/>
        </w:rPr>
        <w:t>(далее – муниципальная услуга)</w:t>
      </w:r>
      <w:r w:rsidRPr="009C5B8D">
        <w:rPr>
          <w:sz w:val="24"/>
          <w:szCs w:val="24"/>
        </w:rPr>
        <w:t>.</w:t>
      </w:r>
    </w:p>
    <w:p w:rsidR="00973E22" w:rsidRPr="009C5B8D" w:rsidRDefault="00973E22" w:rsidP="00973E22">
      <w:pPr>
        <w:jc w:val="both"/>
        <w:rPr>
          <w:b/>
          <w:sz w:val="24"/>
          <w:szCs w:val="24"/>
        </w:rPr>
      </w:pPr>
      <w:r w:rsidRPr="009C5B8D">
        <w:rPr>
          <w:b/>
          <w:sz w:val="24"/>
          <w:szCs w:val="24"/>
        </w:rPr>
        <w:t xml:space="preserve">2. Категория потребителей муниципальной услуги: </w:t>
      </w:r>
      <w:r w:rsidRPr="009C5B8D">
        <w:rPr>
          <w:sz w:val="24"/>
          <w:szCs w:val="24"/>
        </w:rPr>
        <w:t>физические лица.</w:t>
      </w:r>
    </w:p>
    <w:p w:rsidR="00973E22" w:rsidRPr="009C5B8D" w:rsidRDefault="00973E22" w:rsidP="00973E22">
      <w:pPr>
        <w:jc w:val="both"/>
        <w:rPr>
          <w:b/>
          <w:sz w:val="24"/>
          <w:szCs w:val="24"/>
        </w:rPr>
      </w:pPr>
      <w:r w:rsidRPr="009C5B8D">
        <w:rPr>
          <w:b/>
          <w:sz w:val="24"/>
          <w:szCs w:val="24"/>
        </w:rPr>
        <w:t>3. Показатели, характеризующие качество и объем муниципальной услуги.</w:t>
      </w:r>
    </w:p>
    <w:p w:rsidR="00973E22" w:rsidRPr="009C5B8D" w:rsidRDefault="00973E22" w:rsidP="00973E22">
      <w:pPr>
        <w:jc w:val="both"/>
        <w:rPr>
          <w:sz w:val="24"/>
          <w:szCs w:val="24"/>
        </w:rPr>
      </w:pPr>
      <w:r w:rsidRPr="009C5B8D">
        <w:rPr>
          <w:sz w:val="24"/>
          <w:szCs w:val="24"/>
        </w:rPr>
        <w:t>3.1. Показатели, характеризующие качество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1559"/>
        <w:gridCol w:w="1276"/>
        <w:gridCol w:w="1417"/>
        <w:gridCol w:w="1276"/>
      </w:tblGrid>
      <w:tr w:rsidR="00973E22" w:rsidRPr="009C5B8D" w:rsidTr="002B4757">
        <w:tc>
          <w:tcPr>
            <w:tcW w:w="534"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34"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Количество проведенных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штук</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r>
      <w:tr w:rsidR="00973E22" w:rsidRPr="009C5B8D" w:rsidTr="002B4757">
        <w:tc>
          <w:tcPr>
            <w:tcW w:w="534"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rPr>
                <w:sz w:val="24"/>
                <w:szCs w:val="24"/>
              </w:rPr>
            </w:pPr>
            <w:r w:rsidRPr="009C5B8D">
              <w:rPr>
                <w:sz w:val="24"/>
                <w:szCs w:val="24"/>
              </w:rPr>
              <w:t>Количество участников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973E22" w:rsidRPr="009C5B8D" w:rsidRDefault="00973E22" w:rsidP="002B4757">
            <w:pPr>
              <w:autoSpaceDE w:val="0"/>
              <w:autoSpaceDN w:val="0"/>
              <w:adjustRightInd w:val="0"/>
              <w:jc w:val="center"/>
              <w:rPr>
                <w:sz w:val="24"/>
                <w:szCs w:val="24"/>
              </w:rPr>
            </w:pPr>
            <w:r w:rsidRPr="009C5B8D">
              <w:rPr>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973E22" w:rsidRPr="009C5B8D" w:rsidRDefault="00973E22" w:rsidP="002B4757">
            <w:pPr>
              <w:autoSpaceDE w:val="0"/>
              <w:autoSpaceDN w:val="0"/>
              <w:adjustRightInd w:val="0"/>
              <w:jc w:val="center"/>
              <w:rPr>
                <w:sz w:val="24"/>
                <w:szCs w:val="24"/>
              </w:rPr>
            </w:pPr>
            <w:r w:rsidRPr="009C5B8D">
              <w:rPr>
                <w:sz w:val="24"/>
                <w:szCs w:val="24"/>
              </w:rPr>
              <w:t>200</w:t>
            </w:r>
          </w:p>
        </w:tc>
      </w:tr>
    </w:tbl>
    <w:p w:rsidR="00973E22" w:rsidRPr="009C5B8D" w:rsidRDefault="00973E22" w:rsidP="00973E22">
      <w:pPr>
        <w:jc w:val="both"/>
        <w:rPr>
          <w:b/>
          <w:sz w:val="24"/>
          <w:szCs w:val="24"/>
        </w:rPr>
      </w:pPr>
    </w:p>
    <w:p w:rsidR="00973E22" w:rsidRPr="009C5B8D" w:rsidRDefault="00973E22" w:rsidP="00973E22">
      <w:pPr>
        <w:jc w:val="both"/>
        <w:rPr>
          <w:sz w:val="24"/>
          <w:szCs w:val="24"/>
        </w:rPr>
      </w:pPr>
      <w:r w:rsidRPr="009C5B8D">
        <w:rPr>
          <w:sz w:val="24"/>
          <w:szCs w:val="24"/>
        </w:rPr>
        <w:t>3.2. Показатели, характеризующие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20"/>
        <w:gridCol w:w="1526"/>
        <w:gridCol w:w="1204"/>
        <w:gridCol w:w="1328"/>
        <w:gridCol w:w="1298"/>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Количество проведенных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pStyle w:val="20"/>
              <w:shd w:val="clear" w:color="auto" w:fill="auto"/>
              <w:spacing w:after="0" w:line="240" w:lineRule="auto"/>
              <w:rPr>
                <w:sz w:val="24"/>
                <w:szCs w:val="24"/>
              </w:rPr>
            </w:pPr>
            <w:r w:rsidRPr="009C5B8D">
              <w:rPr>
                <w:sz w:val="24"/>
                <w:szCs w:val="24"/>
              </w:rPr>
              <w:t>177</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w:t>
            </w:r>
          </w:p>
        </w:tc>
        <w:tc>
          <w:tcPr>
            <w:tcW w:w="4002"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both"/>
              <w:rPr>
                <w:sz w:val="24"/>
                <w:szCs w:val="24"/>
              </w:rPr>
            </w:pPr>
            <w:r w:rsidRPr="009C5B8D">
              <w:rPr>
                <w:sz w:val="24"/>
                <w:szCs w:val="24"/>
              </w:rPr>
              <w:t>Количество участников мероприятий</w:t>
            </w:r>
          </w:p>
        </w:tc>
        <w:tc>
          <w:tcPr>
            <w:tcW w:w="1559"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200</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200</w:t>
            </w:r>
          </w:p>
        </w:tc>
      </w:tr>
    </w:tbl>
    <w:p w:rsidR="00973E22" w:rsidRPr="009C5B8D" w:rsidRDefault="00973E22" w:rsidP="00973E22">
      <w:pPr>
        <w:tabs>
          <w:tab w:val="left" w:pos="284"/>
        </w:tabs>
        <w:autoSpaceDE w:val="0"/>
        <w:autoSpaceDN w:val="0"/>
        <w:adjustRightInd w:val="0"/>
        <w:jc w:val="both"/>
        <w:rPr>
          <w:b/>
          <w:sz w:val="24"/>
          <w:szCs w:val="24"/>
        </w:rPr>
      </w:pPr>
    </w:p>
    <w:p w:rsidR="00973E22" w:rsidRPr="009C5B8D" w:rsidRDefault="00973E22" w:rsidP="00973E22">
      <w:pPr>
        <w:pStyle w:val="ConsPlusNonformat"/>
        <w:jc w:val="center"/>
        <w:rPr>
          <w:rFonts w:ascii="Times New Roman" w:hAnsi="Times New Roman" w:cs="Times New Roman"/>
          <w:b/>
          <w:sz w:val="24"/>
          <w:szCs w:val="24"/>
          <w:u w:val="single"/>
        </w:rPr>
      </w:pPr>
      <w:r w:rsidRPr="009C5B8D">
        <w:rPr>
          <w:rFonts w:ascii="Times New Roman" w:hAnsi="Times New Roman" w:cs="Times New Roman"/>
          <w:b/>
          <w:sz w:val="24"/>
          <w:szCs w:val="24"/>
          <w:u w:val="single"/>
        </w:rPr>
        <w:t>Часть 2.</w:t>
      </w:r>
    </w:p>
    <w:p w:rsidR="00973E22" w:rsidRPr="009C5B8D" w:rsidRDefault="00973E22" w:rsidP="00973E22">
      <w:pPr>
        <w:pStyle w:val="ConsPlusNonformat"/>
        <w:jc w:val="center"/>
        <w:rPr>
          <w:rFonts w:ascii="Times New Roman" w:hAnsi="Times New Roman" w:cs="Times New Roman"/>
          <w:b/>
          <w:sz w:val="24"/>
          <w:szCs w:val="24"/>
          <w:u w:val="single"/>
        </w:rPr>
      </w:pPr>
      <w:r w:rsidRPr="009C5B8D">
        <w:rPr>
          <w:rFonts w:ascii="Times New Roman" w:hAnsi="Times New Roman" w:cs="Times New Roman"/>
          <w:b/>
          <w:sz w:val="24"/>
          <w:szCs w:val="24"/>
          <w:u w:val="single"/>
        </w:rPr>
        <w:t>Сведения о выполняемых работах</w:t>
      </w:r>
    </w:p>
    <w:p w:rsidR="00973E22" w:rsidRPr="009C5B8D" w:rsidRDefault="00973E22" w:rsidP="00973E22">
      <w:pPr>
        <w:pStyle w:val="ConsPlusNonformat"/>
        <w:jc w:val="center"/>
        <w:rPr>
          <w:rFonts w:ascii="Times New Roman" w:hAnsi="Times New Roman" w:cs="Times New Roman"/>
          <w:sz w:val="24"/>
          <w:szCs w:val="24"/>
        </w:rPr>
      </w:pPr>
    </w:p>
    <w:p w:rsidR="00973E22" w:rsidRPr="009C5B8D" w:rsidRDefault="00973E22" w:rsidP="00973E22">
      <w:pPr>
        <w:jc w:val="both"/>
        <w:rPr>
          <w:b/>
          <w:sz w:val="24"/>
          <w:szCs w:val="24"/>
        </w:rPr>
      </w:pPr>
      <w:r w:rsidRPr="009C5B8D">
        <w:rPr>
          <w:b/>
          <w:sz w:val="24"/>
          <w:szCs w:val="24"/>
        </w:rPr>
        <w:t>1. Наименование муниципальной работы:</w:t>
      </w:r>
      <w:r w:rsidRPr="009C5B8D">
        <w:rPr>
          <w:sz w:val="24"/>
          <w:szCs w:val="24"/>
        </w:rPr>
        <w:t xml:space="preserve"> «Организация и проведение культурно-массовых мероприятий» </w:t>
      </w:r>
      <w:r w:rsidRPr="009C5B8D">
        <w:rPr>
          <w:rFonts w:eastAsia="Arial"/>
          <w:sz w:val="24"/>
          <w:szCs w:val="24"/>
          <w:lang w:eastAsia="ar-SA"/>
        </w:rPr>
        <w:t>(далее – муниципальная работа).</w:t>
      </w:r>
    </w:p>
    <w:p w:rsidR="00973E22" w:rsidRPr="009C5B8D" w:rsidRDefault="00973E22" w:rsidP="00973E22">
      <w:pPr>
        <w:jc w:val="both"/>
        <w:rPr>
          <w:sz w:val="24"/>
          <w:szCs w:val="24"/>
        </w:rPr>
      </w:pPr>
      <w:r w:rsidRPr="009C5B8D">
        <w:rPr>
          <w:b/>
          <w:sz w:val="24"/>
          <w:szCs w:val="24"/>
        </w:rPr>
        <w:t xml:space="preserve">2. Категория потребителей муниципальной работы: </w:t>
      </w:r>
      <w:r w:rsidRPr="009C5B8D">
        <w:rPr>
          <w:sz w:val="24"/>
          <w:szCs w:val="24"/>
        </w:rPr>
        <w:t>в интересах общества.</w:t>
      </w:r>
    </w:p>
    <w:p w:rsidR="00973E22" w:rsidRPr="009C5B8D" w:rsidRDefault="00973E22" w:rsidP="00973E22">
      <w:pPr>
        <w:jc w:val="both"/>
        <w:rPr>
          <w:b/>
          <w:sz w:val="24"/>
          <w:szCs w:val="24"/>
        </w:rPr>
      </w:pPr>
      <w:r w:rsidRPr="009C5B8D">
        <w:rPr>
          <w:b/>
          <w:sz w:val="24"/>
          <w:szCs w:val="24"/>
        </w:rPr>
        <w:t>3. Показатели, характеризующие качество и объем работы.</w:t>
      </w:r>
    </w:p>
    <w:p w:rsidR="00973E22" w:rsidRPr="009C5B8D" w:rsidRDefault="00973E22" w:rsidP="00973E22">
      <w:pPr>
        <w:jc w:val="both"/>
        <w:rPr>
          <w:sz w:val="24"/>
          <w:szCs w:val="24"/>
        </w:rPr>
      </w:pPr>
      <w:r w:rsidRPr="009C5B8D">
        <w:rPr>
          <w:sz w:val="24"/>
          <w:szCs w:val="24"/>
        </w:rPr>
        <w:t>3.1. Показатели, характеризующие качество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740"/>
        <w:gridCol w:w="1524"/>
        <w:gridCol w:w="1199"/>
        <w:gridCol w:w="1322"/>
        <w:gridCol w:w="1292"/>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Доля потребителей, удовлетворенных качеством и доступностью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96</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96</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96</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w:t>
            </w:r>
          </w:p>
        </w:tc>
        <w:tc>
          <w:tcPr>
            <w:tcW w:w="4002"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both"/>
              <w:rPr>
                <w:sz w:val="24"/>
                <w:szCs w:val="24"/>
              </w:rPr>
            </w:pPr>
            <w:r w:rsidRPr="009C5B8D">
              <w:rPr>
                <w:sz w:val="24"/>
                <w:szCs w:val="24"/>
              </w:rPr>
              <w:t>Число посетителей мероприятий</w:t>
            </w:r>
          </w:p>
        </w:tc>
        <w:tc>
          <w:tcPr>
            <w:tcW w:w="1559"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8930</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8930</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8930</w:t>
            </w:r>
          </w:p>
        </w:tc>
      </w:tr>
    </w:tbl>
    <w:p w:rsidR="00973E22" w:rsidRPr="009C5B8D" w:rsidRDefault="00973E22" w:rsidP="00973E22">
      <w:pPr>
        <w:jc w:val="both"/>
        <w:rPr>
          <w:b/>
          <w:sz w:val="24"/>
          <w:szCs w:val="24"/>
        </w:rPr>
      </w:pPr>
    </w:p>
    <w:p w:rsidR="00973E22" w:rsidRPr="009C5B8D" w:rsidRDefault="00973E22" w:rsidP="00973E22">
      <w:pPr>
        <w:jc w:val="both"/>
        <w:rPr>
          <w:sz w:val="24"/>
          <w:szCs w:val="24"/>
        </w:rPr>
      </w:pPr>
      <w:r w:rsidRPr="009C5B8D">
        <w:rPr>
          <w:sz w:val="24"/>
          <w:szCs w:val="24"/>
        </w:rPr>
        <w:t>3.2. Показатели, характеризующие объем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20"/>
        <w:gridCol w:w="1526"/>
        <w:gridCol w:w="1204"/>
        <w:gridCol w:w="1328"/>
        <w:gridCol w:w="1298"/>
      </w:tblGrid>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Единица</w:t>
            </w:r>
          </w:p>
          <w:p w:rsidR="00973E22" w:rsidRPr="009C5B8D" w:rsidRDefault="00973E22" w:rsidP="002B4757">
            <w:pPr>
              <w:autoSpaceDE w:val="0"/>
              <w:autoSpaceDN w:val="0"/>
              <w:adjustRightInd w:val="0"/>
              <w:jc w:val="center"/>
              <w:rPr>
                <w:sz w:val="24"/>
                <w:szCs w:val="24"/>
              </w:rPr>
            </w:pPr>
            <w:r w:rsidRPr="009C5B8D">
              <w:rPr>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2023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2024 год</w:t>
            </w:r>
          </w:p>
        </w:tc>
      </w:tr>
      <w:tr w:rsidR="00973E22" w:rsidRPr="009C5B8D" w:rsidTr="002B4757">
        <w:tc>
          <w:tcPr>
            <w:tcW w:w="501"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both"/>
              <w:rPr>
                <w:sz w:val="24"/>
                <w:szCs w:val="24"/>
              </w:rPr>
            </w:pPr>
            <w:r w:rsidRPr="009C5B8D">
              <w:rPr>
                <w:sz w:val="24"/>
                <w:szCs w:val="24"/>
              </w:rPr>
              <w:t>Количество проведенных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3E22" w:rsidRPr="009C5B8D" w:rsidRDefault="00973E22" w:rsidP="002B4757">
            <w:pPr>
              <w:autoSpaceDE w:val="0"/>
              <w:autoSpaceDN w:val="0"/>
              <w:adjustRightInd w:val="0"/>
              <w:jc w:val="center"/>
              <w:rPr>
                <w:sz w:val="24"/>
                <w:szCs w:val="24"/>
              </w:rPr>
            </w:pPr>
            <w:r w:rsidRPr="009C5B8D">
              <w:rPr>
                <w:sz w:val="24"/>
                <w:szCs w:val="24"/>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177</w:t>
            </w:r>
          </w:p>
        </w:tc>
        <w:tc>
          <w:tcPr>
            <w:tcW w:w="1417"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177</w:t>
            </w:r>
          </w:p>
        </w:tc>
        <w:tc>
          <w:tcPr>
            <w:tcW w:w="1383" w:type="dxa"/>
            <w:tcBorders>
              <w:top w:val="single" w:sz="4" w:space="0" w:color="auto"/>
              <w:left w:val="single" w:sz="4" w:space="0" w:color="auto"/>
              <w:bottom w:val="single" w:sz="4" w:space="0" w:color="auto"/>
              <w:right w:val="single" w:sz="4" w:space="0" w:color="auto"/>
            </w:tcBorders>
            <w:vAlign w:val="center"/>
          </w:tcPr>
          <w:p w:rsidR="00973E22" w:rsidRPr="009C5B8D" w:rsidRDefault="00973E22" w:rsidP="002B4757">
            <w:pPr>
              <w:autoSpaceDE w:val="0"/>
              <w:autoSpaceDN w:val="0"/>
              <w:adjustRightInd w:val="0"/>
              <w:jc w:val="center"/>
              <w:rPr>
                <w:sz w:val="24"/>
                <w:szCs w:val="24"/>
              </w:rPr>
            </w:pPr>
            <w:r w:rsidRPr="009C5B8D">
              <w:rPr>
                <w:sz w:val="24"/>
                <w:szCs w:val="24"/>
              </w:rPr>
              <w:t>177</w:t>
            </w:r>
          </w:p>
        </w:tc>
      </w:tr>
    </w:tbl>
    <w:p w:rsidR="00973E22" w:rsidRPr="009C5B8D" w:rsidRDefault="00973E22" w:rsidP="00973E22">
      <w:pPr>
        <w:pStyle w:val="ConsPlusNonformat"/>
        <w:jc w:val="center"/>
        <w:rPr>
          <w:rFonts w:ascii="Times New Roman" w:hAnsi="Times New Roman" w:cs="Times New Roman"/>
          <w:b/>
          <w:sz w:val="24"/>
          <w:szCs w:val="24"/>
          <w:u w:val="single"/>
        </w:rPr>
      </w:pPr>
    </w:p>
    <w:p w:rsidR="00973E22" w:rsidRPr="009C5B8D" w:rsidRDefault="00973E22" w:rsidP="00973E22">
      <w:pPr>
        <w:pStyle w:val="ConsPlusNonformat"/>
        <w:jc w:val="center"/>
        <w:rPr>
          <w:rFonts w:ascii="Times New Roman" w:hAnsi="Times New Roman" w:cs="Times New Roman"/>
          <w:sz w:val="24"/>
          <w:szCs w:val="24"/>
        </w:rPr>
      </w:pPr>
      <w:r w:rsidRPr="009C5B8D">
        <w:rPr>
          <w:rFonts w:ascii="Times New Roman" w:hAnsi="Times New Roman" w:cs="Times New Roman"/>
          <w:b/>
          <w:sz w:val="24"/>
          <w:szCs w:val="24"/>
          <w:u w:val="single"/>
        </w:rPr>
        <w:t>Часть 3. Прочие сведения о муниципальном задании</w:t>
      </w:r>
    </w:p>
    <w:p w:rsidR="00973E22" w:rsidRPr="009C5B8D" w:rsidRDefault="00973E22" w:rsidP="00973E22">
      <w:pPr>
        <w:pStyle w:val="ConsPlusNonformat"/>
        <w:jc w:val="both"/>
        <w:rPr>
          <w:rFonts w:ascii="Times New Roman" w:hAnsi="Times New Roman" w:cs="Times New Roman"/>
          <w:b/>
          <w:sz w:val="24"/>
          <w:szCs w:val="24"/>
          <w:u w:val="single"/>
        </w:rPr>
      </w:pPr>
    </w:p>
    <w:p w:rsidR="00973E22" w:rsidRPr="009C5B8D" w:rsidRDefault="00973E22" w:rsidP="00973E22">
      <w:pPr>
        <w:autoSpaceDE w:val="0"/>
        <w:autoSpaceDN w:val="0"/>
        <w:adjustRightInd w:val="0"/>
        <w:jc w:val="both"/>
        <w:rPr>
          <w:rFonts w:eastAsia="Calibri"/>
          <w:sz w:val="24"/>
          <w:szCs w:val="24"/>
        </w:rPr>
      </w:pPr>
      <w:r w:rsidRPr="009C5B8D">
        <w:rPr>
          <w:b/>
          <w:sz w:val="24"/>
          <w:szCs w:val="24"/>
        </w:rPr>
        <w:t>1. Основания для досрочного прекращения выполнения муниципального задания:</w:t>
      </w:r>
      <w:r w:rsidRPr="009C5B8D">
        <w:rPr>
          <w:rFonts w:eastAsia="Calibri"/>
          <w:sz w:val="24"/>
          <w:szCs w:val="24"/>
        </w:rPr>
        <w:t xml:space="preserve"> ликвидация, реорганизация учреждения, исключение муниципальной услуги (работы) из ведомственного перечня муниципальных услуг (работ)</w:t>
      </w:r>
    </w:p>
    <w:p w:rsidR="00973E22" w:rsidRPr="009C5B8D" w:rsidRDefault="00973E22" w:rsidP="00973E22">
      <w:pPr>
        <w:pStyle w:val="ConsPlusNonformat"/>
        <w:jc w:val="both"/>
        <w:rPr>
          <w:rFonts w:ascii="Times New Roman" w:hAnsi="Times New Roman" w:cs="Times New Roman"/>
          <w:sz w:val="24"/>
          <w:szCs w:val="24"/>
        </w:rPr>
      </w:pPr>
      <w:r w:rsidRPr="009C5B8D">
        <w:rPr>
          <w:rFonts w:ascii="Times New Roman" w:hAnsi="Times New Roman" w:cs="Times New Roman"/>
          <w:b/>
          <w:sz w:val="24"/>
          <w:szCs w:val="24"/>
        </w:rPr>
        <w:t>2. Порядок контроля за выполнением муниципального задания:</w:t>
      </w:r>
    </w:p>
    <w:p w:rsidR="00973E22" w:rsidRPr="009C5B8D" w:rsidRDefault="00973E22" w:rsidP="00973E22">
      <w:pPr>
        <w:pStyle w:val="ConsPlusNonformat"/>
        <w:jc w:val="both"/>
        <w:rPr>
          <w:rFonts w:ascii="Times New Roman" w:hAnsi="Times New Roman" w:cs="Times New Roman"/>
          <w:b/>
          <w:sz w:val="24"/>
          <w:szCs w:val="24"/>
        </w:rPr>
      </w:pPr>
      <w:r w:rsidRPr="009C5B8D">
        <w:rPr>
          <w:rFonts w:ascii="Times New Roman" w:hAnsi="Times New Roman" w:cs="Times New Roman"/>
          <w:sz w:val="24"/>
          <w:szCs w:val="24"/>
        </w:rPr>
        <w:t xml:space="preserve"> </w:t>
      </w:r>
    </w:p>
    <w:tbl>
      <w:tblPr>
        <w:tblStyle w:val="a3"/>
        <w:tblW w:w="10173" w:type="dxa"/>
        <w:tblLook w:val="04A0"/>
      </w:tblPr>
      <w:tblGrid>
        <w:gridCol w:w="3369"/>
        <w:gridCol w:w="6804"/>
      </w:tblGrid>
      <w:tr w:rsidR="00973E22" w:rsidRPr="009C5B8D" w:rsidTr="002B4757">
        <w:tc>
          <w:tcPr>
            <w:tcW w:w="3369" w:type="dxa"/>
            <w:vAlign w:val="center"/>
          </w:tcPr>
          <w:p w:rsidR="00973E22" w:rsidRPr="009C5B8D" w:rsidRDefault="00973E22" w:rsidP="002B4757">
            <w:pPr>
              <w:pStyle w:val="ConsPlusNonformat"/>
              <w:tabs>
                <w:tab w:val="left" w:pos="2202"/>
              </w:tabs>
              <w:jc w:val="center"/>
              <w:rPr>
                <w:rFonts w:ascii="Times New Roman" w:eastAsia="Calibri" w:hAnsi="Times New Roman" w:cs="Times New Roman"/>
                <w:sz w:val="24"/>
                <w:szCs w:val="24"/>
              </w:rPr>
            </w:pPr>
            <w:r w:rsidRPr="009C5B8D">
              <w:rPr>
                <w:rFonts w:ascii="Times New Roman" w:eastAsia="Calibri" w:hAnsi="Times New Roman" w:cs="Times New Roman"/>
                <w:sz w:val="24"/>
                <w:szCs w:val="24"/>
              </w:rPr>
              <w:t>Форма контроля</w:t>
            </w:r>
          </w:p>
        </w:tc>
        <w:tc>
          <w:tcPr>
            <w:tcW w:w="6804" w:type="dxa"/>
            <w:vAlign w:val="center"/>
          </w:tcPr>
          <w:p w:rsidR="00973E22" w:rsidRPr="009C5B8D" w:rsidRDefault="00973E22" w:rsidP="002B4757">
            <w:pPr>
              <w:pStyle w:val="ConsPlusNonformat"/>
              <w:jc w:val="center"/>
              <w:rPr>
                <w:rFonts w:ascii="Times New Roman" w:eastAsia="Calibri" w:hAnsi="Times New Roman" w:cs="Times New Roman"/>
                <w:sz w:val="24"/>
                <w:szCs w:val="24"/>
              </w:rPr>
            </w:pPr>
            <w:r w:rsidRPr="009C5B8D">
              <w:rPr>
                <w:rFonts w:ascii="Times New Roman" w:eastAsia="Calibri" w:hAnsi="Times New Roman" w:cs="Times New Roman"/>
                <w:sz w:val="24"/>
                <w:szCs w:val="24"/>
              </w:rPr>
              <w:t>Орган, осуществляющий контрольные мероприятия</w:t>
            </w:r>
          </w:p>
        </w:tc>
      </w:tr>
      <w:tr w:rsidR="00973E22" w:rsidRPr="009C5B8D" w:rsidTr="002B4757">
        <w:tc>
          <w:tcPr>
            <w:tcW w:w="3369" w:type="dxa"/>
            <w:vAlign w:val="center"/>
          </w:tcPr>
          <w:p w:rsidR="00973E22" w:rsidRPr="009C5B8D" w:rsidRDefault="00973E22" w:rsidP="002B4757">
            <w:pPr>
              <w:pStyle w:val="20"/>
              <w:shd w:val="clear" w:color="auto" w:fill="auto"/>
              <w:spacing w:after="0" w:line="240" w:lineRule="auto"/>
              <w:rPr>
                <w:rFonts w:eastAsia="Calibri"/>
                <w:sz w:val="24"/>
                <w:szCs w:val="24"/>
                <w:lang w:eastAsia="ru-RU"/>
              </w:rPr>
            </w:pPr>
            <w:r w:rsidRPr="009C5B8D">
              <w:rPr>
                <w:rFonts w:eastAsia="Calibri"/>
                <w:sz w:val="24"/>
                <w:szCs w:val="24"/>
                <w:lang w:eastAsia="ru-RU"/>
              </w:rPr>
              <w:t>1</w:t>
            </w:r>
          </w:p>
        </w:tc>
        <w:tc>
          <w:tcPr>
            <w:tcW w:w="6804" w:type="dxa"/>
            <w:vAlign w:val="center"/>
          </w:tcPr>
          <w:p w:rsidR="00973E22" w:rsidRPr="009C5B8D" w:rsidRDefault="00973E22" w:rsidP="002B4757">
            <w:pPr>
              <w:pStyle w:val="20"/>
              <w:shd w:val="clear" w:color="auto" w:fill="auto"/>
              <w:spacing w:after="0" w:line="240" w:lineRule="auto"/>
              <w:rPr>
                <w:rFonts w:eastAsia="Calibri"/>
                <w:sz w:val="24"/>
                <w:szCs w:val="24"/>
                <w:lang w:eastAsia="ru-RU"/>
              </w:rPr>
            </w:pPr>
            <w:r w:rsidRPr="009C5B8D">
              <w:rPr>
                <w:rFonts w:eastAsia="Calibri"/>
                <w:sz w:val="24"/>
                <w:szCs w:val="24"/>
                <w:lang w:eastAsia="ru-RU"/>
              </w:rPr>
              <w:t>2</w:t>
            </w:r>
          </w:p>
        </w:tc>
      </w:tr>
      <w:tr w:rsidR="00973E22" w:rsidRPr="009C5B8D" w:rsidTr="002B4757">
        <w:trPr>
          <w:trHeight w:val="300"/>
        </w:trPr>
        <w:tc>
          <w:tcPr>
            <w:tcW w:w="3369" w:type="dxa"/>
            <w:vAlign w:val="center"/>
          </w:tcPr>
          <w:p w:rsidR="00973E22" w:rsidRPr="009C5B8D" w:rsidRDefault="00973E22" w:rsidP="002B4757">
            <w:pPr>
              <w:pStyle w:val="20"/>
              <w:shd w:val="clear" w:color="auto" w:fill="auto"/>
              <w:spacing w:after="0" w:line="240" w:lineRule="auto"/>
              <w:rPr>
                <w:rFonts w:eastAsia="Calibri"/>
                <w:sz w:val="24"/>
                <w:szCs w:val="24"/>
                <w:lang w:eastAsia="ru-RU"/>
              </w:rPr>
            </w:pPr>
            <w:r w:rsidRPr="009C5B8D">
              <w:rPr>
                <w:rFonts w:eastAsia="Calibri"/>
                <w:sz w:val="24"/>
                <w:szCs w:val="24"/>
                <w:lang w:eastAsia="ru-RU"/>
              </w:rPr>
              <w:t>Текущий  контроль</w:t>
            </w:r>
          </w:p>
        </w:tc>
        <w:tc>
          <w:tcPr>
            <w:tcW w:w="6804" w:type="dxa"/>
            <w:vAlign w:val="center"/>
          </w:tcPr>
          <w:p w:rsidR="00973E22" w:rsidRPr="009C5B8D" w:rsidRDefault="00973E22" w:rsidP="002B4757">
            <w:pPr>
              <w:tabs>
                <w:tab w:val="left" w:pos="284"/>
              </w:tabs>
              <w:autoSpaceDE w:val="0"/>
              <w:autoSpaceDN w:val="0"/>
              <w:adjustRightInd w:val="0"/>
              <w:jc w:val="both"/>
              <w:rPr>
                <w:rFonts w:eastAsia="Calibri"/>
                <w:sz w:val="24"/>
                <w:szCs w:val="24"/>
              </w:rPr>
            </w:pPr>
            <w:r w:rsidRPr="009C5B8D">
              <w:rPr>
                <w:rFonts w:eastAsia="Calibri"/>
                <w:sz w:val="24"/>
                <w:szCs w:val="24"/>
              </w:rPr>
              <w:t>Осуществляется директором МБУ «Новопокровский центр культуры»</w:t>
            </w:r>
          </w:p>
        </w:tc>
      </w:tr>
      <w:tr w:rsidR="00973E22" w:rsidRPr="009C5B8D" w:rsidTr="002B4757">
        <w:trPr>
          <w:trHeight w:val="829"/>
        </w:trPr>
        <w:tc>
          <w:tcPr>
            <w:tcW w:w="3369" w:type="dxa"/>
            <w:vAlign w:val="center"/>
          </w:tcPr>
          <w:p w:rsidR="00973E22" w:rsidRPr="009C5B8D" w:rsidRDefault="00973E22" w:rsidP="002B4757">
            <w:pPr>
              <w:pStyle w:val="20"/>
              <w:shd w:val="clear" w:color="auto" w:fill="auto"/>
              <w:spacing w:after="0" w:line="240" w:lineRule="auto"/>
              <w:rPr>
                <w:rFonts w:eastAsia="Calibri"/>
                <w:sz w:val="24"/>
                <w:szCs w:val="24"/>
                <w:lang w:eastAsia="ru-RU"/>
              </w:rPr>
            </w:pPr>
            <w:r w:rsidRPr="009C5B8D">
              <w:rPr>
                <w:rFonts w:eastAsia="Calibri"/>
                <w:sz w:val="24"/>
                <w:szCs w:val="24"/>
                <w:lang w:eastAsia="ru-RU"/>
              </w:rPr>
              <w:t>Последующий контроль</w:t>
            </w:r>
          </w:p>
        </w:tc>
        <w:tc>
          <w:tcPr>
            <w:tcW w:w="6804" w:type="dxa"/>
            <w:vAlign w:val="center"/>
          </w:tcPr>
          <w:p w:rsidR="00973E22" w:rsidRPr="009C5B8D" w:rsidRDefault="00973E22" w:rsidP="002B4757">
            <w:pPr>
              <w:pStyle w:val="20"/>
              <w:shd w:val="clear" w:color="auto" w:fill="auto"/>
              <w:spacing w:after="0" w:line="240" w:lineRule="auto"/>
              <w:jc w:val="both"/>
              <w:rPr>
                <w:rFonts w:eastAsia="Calibri"/>
                <w:sz w:val="24"/>
                <w:szCs w:val="24"/>
                <w:lang w:eastAsia="ru-RU"/>
              </w:rPr>
            </w:pPr>
            <w:r w:rsidRPr="009C5B8D">
              <w:rPr>
                <w:rFonts w:eastAsia="Calibri"/>
                <w:sz w:val="24"/>
                <w:szCs w:val="24"/>
                <w:lang w:eastAsia="ru-RU"/>
              </w:rPr>
              <w:t>Осуществляется комитетом по культуре и искусству Администрации  Горьковского муниципального района Омской области</w:t>
            </w:r>
          </w:p>
        </w:tc>
      </w:tr>
    </w:tbl>
    <w:p w:rsidR="00973E22" w:rsidRPr="009C5B8D" w:rsidRDefault="00973E22" w:rsidP="00973E22">
      <w:pPr>
        <w:pStyle w:val="ConsPlusNormal"/>
        <w:jc w:val="both"/>
        <w:rPr>
          <w:rFonts w:ascii="Times New Roman" w:hAnsi="Times New Roman" w:cs="Times New Roman"/>
          <w:sz w:val="24"/>
          <w:szCs w:val="24"/>
        </w:rPr>
      </w:pPr>
    </w:p>
    <w:p w:rsidR="00973E22" w:rsidRPr="009C5B8D" w:rsidRDefault="00973E22" w:rsidP="00973E22">
      <w:pPr>
        <w:pStyle w:val="ConsPlusNonformat"/>
        <w:jc w:val="both"/>
        <w:rPr>
          <w:rFonts w:ascii="Times New Roman" w:hAnsi="Times New Roman" w:cs="Times New Roman"/>
          <w:b/>
          <w:sz w:val="24"/>
          <w:szCs w:val="24"/>
        </w:rPr>
      </w:pPr>
      <w:r w:rsidRPr="009C5B8D">
        <w:rPr>
          <w:rFonts w:ascii="Times New Roman" w:hAnsi="Times New Roman" w:cs="Times New Roman"/>
          <w:b/>
          <w:sz w:val="24"/>
          <w:szCs w:val="24"/>
        </w:rPr>
        <w:t>3. Требования к отчетности о выполнении муниципального задания:</w:t>
      </w:r>
    </w:p>
    <w:p w:rsidR="00973E22" w:rsidRPr="009C5B8D" w:rsidRDefault="00973E22" w:rsidP="00973E22">
      <w:pPr>
        <w:jc w:val="both"/>
        <w:rPr>
          <w:sz w:val="24"/>
          <w:szCs w:val="24"/>
        </w:rPr>
      </w:pPr>
      <w:r w:rsidRPr="009C5B8D">
        <w:rPr>
          <w:sz w:val="24"/>
          <w:szCs w:val="24"/>
        </w:rPr>
        <w:t xml:space="preserve">руководитель учреждения </w:t>
      </w:r>
      <w:proofErr w:type="gramStart"/>
      <w:r w:rsidRPr="009C5B8D">
        <w:rPr>
          <w:sz w:val="24"/>
          <w:szCs w:val="24"/>
        </w:rPr>
        <w:t>предоставляет отчет</w:t>
      </w:r>
      <w:proofErr w:type="gramEnd"/>
      <w:r w:rsidRPr="009C5B8D">
        <w:rPr>
          <w:sz w:val="24"/>
          <w:szCs w:val="24"/>
        </w:rPr>
        <w:t xml:space="preserve"> об исполнении показателей по качеству и объему предоставляемой муниципальной услуги (выполняемой работы) в комитет по культуре и искусству администрации Горьковского муниципального района Омской области (МБУ «ЦФИМХО») за личной подписью. </w:t>
      </w:r>
    </w:p>
    <w:p w:rsidR="00973E22" w:rsidRPr="009C5B8D" w:rsidRDefault="00973E22" w:rsidP="00973E22">
      <w:pPr>
        <w:pStyle w:val="ConsPlusNonformat"/>
        <w:jc w:val="both"/>
        <w:rPr>
          <w:rFonts w:ascii="Times New Roman" w:hAnsi="Times New Roman" w:cs="Times New Roman"/>
          <w:sz w:val="24"/>
          <w:szCs w:val="24"/>
        </w:rPr>
      </w:pPr>
      <w:r w:rsidRPr="009C5B8D">
        <w:rPr>
          <w:rFonts w:ascii="Times New Roman" w:hAnsi="Times New Roman" w:cs="Times New Roman"/>
          <w:b/>
          <w:sz w:val="24"/>
          <w:szCs w:val="24"/>
        </w:rPr>
        <w:t xml:space="preserve">3.1.  Периодичность  представления  отчетов  о  выполнении муниципального задания: </w:t>
      </w:r>
      <w:r w:rsidRPr="009C5B8D">
        <w:rPr>
          <w:rFonts w:ascii="Times New Roman" w:hAnsi="Times New Roman" w:cs="Times New Roman"/>
          <w:sz w:val="24"/>
          <w:szCs w:val="24"/>
        </w:rPr>
        <w:t>ежемесячно, ежегодно</w:t>
      </w:r>
    </w:p>
    <w:p w:rsidR="00973E22" w:rsidRPr="009C5B8D" w:rsidRDefault="00973E22" w:rsidP="00973E22">
      <w:pPr>
        <w:pStyle w:val="ConsPlusNonformat"/>
        <w:jc w:val="both"/>
        <w:rPr>
          <w:rFonts w:ascii="Times New Roman" w:hAnsi="Times New Roman" w:cs="Times New Roman"/>
          <w:b/>
          <w:sz w:val="24"/>
          <w:szCs w:val="24"/>
        </w:rPr>
      </w:pPr>
      <w:r w:rsidRPr="009C5B8D">
        <w:rPr>
          <w:rFonts w:ascii="Times New Roman" w:hAnsi="Times New Roman" w:cs="Times New Roman"/>
          <w:b/>
          <w:sz w:val="24"/>
          <w:szCs w:val="24"/>
        </w:rPr>
        <w:t xml:space="preserve">3.2.   Сроки представления отчетов о выполнении муниципального задания: </w:t>
      </w:r>
    </w:p>
    <w:p w:rsidR="00973E22" w:rsidRPr="009C5B8D" w:rsidRDefault="00973E22" w:rsidP="00973E22">
      <w:pPr>
        <w:pStyle w:val="ConsPlusNonformat"/>
        <w:jc w:val="both"/>
        <w:rPr>
          <w:rFonts w:ascii="Times New Roman" w:eastAsia="Times New Roman" w:hAnsi="Times New Roman" w:cs="Times New Roman"/>
          <w:sz w:val="24"/>
          <w:szCs w:val="24"/>
        </w:rPr>
      </w:pPr>
      <w:r w:rsidRPr="009C5B8D">
        <w:rPr>
          <w:rFonts w:ascii="Times New Roman" w:hAnsi="Times New Roman" w:cs="Times New Roman"/>
          <w:sz w:val="24"/>
          <w:szCs w:val="24"/>
        </w:rPr>
        <w:t>- ежемесячный отчет предоставляется до 10 числа</w:t>
      </w:r>
      <w:r w:rsidRPr="009C5B8D">
        <w:rPr>
          <w:rFonts w:ascii="Times New Roman" w:eastAsia="Times New Roman" w:hAnsi="Times New Roman" w:cs="Times New Roman"/>
          <w:sz w:val="24"/>
          <w:szCs w:val="24"/>
        </w:rPr>
        <w:t xml:space="preserve"> месяца, следующего за отчетным периодом;</w:t>
      </w:r>
    </w:p>
    <w:p w:rsidR="00973E22" w:rsidRPr="009C5B8D" w:rsidRDefault="00973E22" w:rsidP="00973E22">
      <w:pPr>
        <w:tabs>
          <w:tab w:val="left" w:pos="284"/>
        </w:tabs>
        <w:autoSpaceDE w:val="0"/>
        <w:autoSpaceDN w:val="0"/>
        <w:adjustRightInd w:val="0"/>
        <w:jc w:val="both"/>
        <w:rPr>
          <w:b/>
          <w:sz w:val="24"/>
          <w:szCs w:val="24"/>
        </w:rPr>
      </w:pPr>
      <w:r w:rsidRPr="009C5B8D">
        <w:rPr>
          <w:sz w:val="24"/>
          <w:szCs w:val="24"/>
        </w:rPr>
        <w:t>- ежегодный отчет предоставляется не позднее 25 декабря текущего года по соответствующей форме (приложение к муниципальному заданию).</w:t>
      </w:r>
      <w:r w:rsidRPr="009C5B8D">
        <w:rPr>
          <w:b/>
          <w:sz w:val="24"/>
          <w:szCs w:val="24"/>
        </w:rPr>
        <w:t xml:space="preserve"> </w:t>
      </w:r>
    </w:p>
    <w:p w:rsidR="00973E22" w:rsidRPr="009C5B8D" w:rsidRDefault="00973E22" w:rsidP="00973E22">
      <w:pPr>
        <w:tabs>
          <w:tab w:val="left" w:pos="360"/>
        </w:tabs>
        <w:jc w:val="both"/>
        <w:rPr>
          <w:b/>
          <w:sz w:val="24"/>
          <w:szCs w:val="24"/>
        </w:rPr>
      </w:pPr>
      <w:r w:rsidRPr="009C5B8D">
        <w:rPr>
          <w:b/>
          <w:sz w:val="24"/>
          <w:szCs w:val="24"/>
        </w:rPr>
        <w:t xml:space="preserve">4. Финансовое обеспечение. </w:t>
      </w:r>
      <w:proofErr w:type="gramStart"/>
      <w:r w:rsidRPr="009C5B8D">
        <w:rPr>
          <w:sz w:val="24"/>
          <w:szCs w:val="24"/>
        </w:rPr>
        <w:t xml:space="preserve">В соответствии со Стандартом качества предоставления муниципальных услуг (выполнения работ) муниципальным бюджетным учреждением «Новопокровский центр культуры» Новопокровского сельского поселения Горьковского муниципального района Омской области, устанавливается минимальное ресурсное обеспечение муниципальной услуги предоставляемой учреждением, финансируемой  за счет средств муниципального бюджета, </w:t>
      </w:r>
      <w:r w:rsidRPr="009C5B8D">
        <w:rPr>
          <w:color w:val="000000"/>
          <w:sz w:val="24"/>
          <w:szCs w:val="24"/>
        </w:rPr>
        <w:t xml:space="preserve">включенной в перечень муниципальных услуг (работ), оказываемых (выполняемых) муниципальными учреждениями культуры Горьковского муниципального района Омской области, </w:t>
      </w:r>
      <w:r w:rsidRPr="009C5B8D">
        <w:rPr>
          <w:spacing w:val="-1"/>
          <w:sz w:val="24"/>
          <w:szCs w:val="24"/>
        </w:rPr>
        <w:t xml:space="preserve">в соответствии с </w:t>
      </w:r>
      <w:r w:rsidRPr="009C5B8D">
        <w:rPr>
          <w:sz w:val="24"/>
          <w:szCs w:val="24"/>
        </w:rPr>
        <w:t>классификацией расходов муниципального</w:t>
      </w:r>
      <w:proofErr w:type="gramEnd"/>
      <w:r w:rsidRPr="009C5B8D">
        <w:rPr>
          <w:sz w:val="24"/>
          <w:szCs w:val="24"/>
        </w:rPr>
        <w:t xml:space="preserve"> бюджета и лимитами бюджетных обязательств, утвержденными главным распорядителем  бюджетных средств, в соответствии с Бюджетным  кодексом РФ и иными нормативными правовыми актами в соответствии с действующим законодательством РФ.</w:t>
      </w:r>
    </w:p>
    <w:p w:rsidR="00973E22" w:rsidRPr="009C5B8D" w:rsidRDefault="00973E22" w:rsidP="00973E22">
      <w:pPr>
        <w:jc w:val="both"/>
        <w:rPr>
          <w:sz w:val="24"/>
          <w:szCs w:val="24"/>
        </w:rPr>
      </w:pPr>
      <w:r w:rsidRPr="009C5B8D">
        <w:rPr>
          <w:b/>
          <w:sz w:val="24"/>
          <w:szCs w:val="24"/>
        </w:rPr>
        <w:t xml:space="preserve">5. Порядок оказания муниципальной услуги, выполнения муниципальной работы </w:t>
      </w:r>
      <w:r w:rsidRPr="009C5B8D">
        <w:rPr>
          <w:sz w:val="24"/>
          <w:szCs w:val="24"/>
        </w:rPr>
        <w:t>определяется в соответствии со Стандартом качества предоставления муниципальных услуг (выполнения работ) муниципальным бюджетным учреждением «</w:t>
      </w:r>
      <w:r w:rsidRPr="009C5B8D">
        <w:rPr>
          <w:rFonts w:eastAsia="Calibri"/>
          <w:sz w:val="24"/>
          <w:szCs w:val="24"/>
        </w:rPr>
        <w:t>Новопокровский</w:t>
      </w:r>
      <w:r w:rsidRPr="009C5B8D">
        <w:rPr>
          <w:sz w:val="24"/>
          <w:szCs w:val="24"/>
        </w:rPr>
        <w:t xml:space="preserve"> центр культуры» Новопокровского сельского поселения Горьковского муниципального района Омской области, утвержденным постановлением Главы Новопокровского сельского поселения Горьковского муниципального района Омской области от 24.01.2022 года № 2</w:t>
      </w:r>
    </w:p>
    <w:p w:rsidR="002A30F7" w:rsidRPr="009C5B8D" w:rsidRDefault="002A30F7" w:rsidP="009960BA">
      <w:pPr>
        <w:pStyle w:val="20"/>
        <w:shd w:val="clear" w:color="auto" w:fill="auto"/>
        <w:tabs>
          <w:tab w:val="left" w:pos="1145"/>
        </w:tabs>
        <w:spacing w:after="0" w:line="280" w:lineRule="exact"/>
        <w:jc w:val="left"/>
        <w:rPr>
          <w:sz w:val="24"/>
          <w:szCs w:val="24"/>
        </w:rPr>
      </w:pPr>
    </w:p>
    <w:sectPr w:rsidR="002A30F7" w:rsidRPr="009C5B8D" w:rsidSect="00C70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82AB6"/>
    <w:multiLevelType w:val="multilevel"/>
    <w:tmpl w:val="8BC0D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CE4D69"/>
    <w:multiLevelType w:val="multilevel"/>
    <w:tmpl w:val="0ABAE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871FC5"/>
    <w:rsid w:val="000255D8"/>
    <w:rsid w:val="00136DFD"/>
    <w:rsid w:val="001C66D9"/>
    <w:rsid w:val="002A30F7"/>
    <w:rsid w:val="004127D3"/>
    <w:rsid w:val="004757E5"/>
    <w:rsid w:val="005E498D"/>
    <w:rsid w:val="006565DA"/>
    <w:rsid w:val="00811F28"/>
    <w:rsid w:val="0085708D"/>
    <w:rsid w:val="00871FC5"/>
    <w:rsid w:val="00962618"/>
    <w:rsid w:val="00973E22"/>
    <w:rsid w:val="009960BA"/>
    <w:rsid w:val="009C5B8D"/>
    <w:rsid w:val="00A21D5C"/>
    <w:rsid w:val="00B74B4A"/>
    <w:rsid w:val="00C706B7"/>
    <w:rsid w:val="00C84A42"/>
    <w:rsid w:val="00CE2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C84A42"/>
    <w:rPr>
      <w:rFonts w:ascii="Times New Roman" w:eastAsia="Times New Roman" w:hAnsi="Times New Roman" w:cs="Times New Roman"/>
      <w:b/>
      <w:bCs/>
      <w:spacing w:val="20"/>
      <w:sz w:val="36"/>
      <w:szCs w:val="36"/>
      <w:shd w:val="clear" w:color="auto" w:fill="FFFFFF"/>
    </w:rPr>
  </w:style>
  <w:style w:type="character" w:customStyle="1" w:styleId="2">
    <w:name w:val="Основной текст (2)_"/>
    <w:basedOn w:val="a0"/>
    <w:link w:val="20"/>
    <w:rsid w:val="00C84A42"/>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C84A42"/>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C84A42"/>
    <w:pPr>
      <w:widowControl w:val="0"/>
      <w:shd w:val="clear" w:color="auto" w:fill="FFFFFF"/>
      <w:spacing w:after="480" w:line="0" w:lineRule="atLeast"/>
    </w:pPr>
    <w:rPr>
      <w:b/>
      <w:bCs/>
      <w:spacing w:val="20"/>
      <w:sz w:val="36"/>
      <w:szCs w:val="36"/>
      <w:lang w:eastAsia="en-US"/>
    </w:rPr>
  </w:style>
  <w:style w:type="paragraph" w:customStyle="1" w:styleId="20">
    <w:name w:val="Основной текст (2)"/>
    <w:basedOn w:val="a"/>
    <w:link w:val="2"/>
    <w:rsid w:val="00C84A42"/>
    <w:pPr>
      <w:widowControl w:val="0"/>
      <w:shd w:val="clear" w:color="auto" w:fill="FFFFFF"/>
      <w:spacing w:after="300" w:line="322" w:lineRule="exact"/>
      <w:jc w:val="center"/>
    </w:pPr>
    <w:rPr>
      <w:sz w:val="28"/>
      <w:szCs w:val="28"/>
      <w:lang w:eastAsia="en-US"/>
    </w:rPr>
  </w:style>
  <w:style w:type="paragraph" w:customStyle="1" w:styleId="40">
    <w:name w:val="Основной текст (4)"/>
    <w:basedOn w:val="a"/>
    <w:link w:val="4"/>
    <w:rsid w:val="00C84A42"/>
    <w:pPr>
      <w:widowControl w:val="0"/>
      <w:shd w:val="clear" w:color="auto" w:fill="FFFFFF"/>
      <w:spacing w:after="360" w:line="0" w:lineRule="atLeast"/>
      <w:jc w:val="center"/>
    </w:pPr>
    <w:rPr>
      <w:sz w:val="19"/>
      <w:szCs w:val="19"/>
      <w:lang w:eastAsia="en-US"/>
    </w:rPr>
  </w:style>
  <w:style w:type="character" w:customStyle="1" w:styleId="5">
    <w:name w:val="Основной текст (5)_"/>
    <w:basedOn w:val="a0"/>
    <w:link w:val="50"/>
    <w:rsid w:val="00C84A42"/>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C84A42"/>
    <w:pPr>
      <w:widowControl w:val="0"/>
      <w:shd w:val="clear" w:color="auto" w:fill="FFFFFF"/>
      <w:spacing w:line="0" w:lineRule="atLeast"/>
    </w:pPr>
    <w:rPr>
      <w:sz w:val="26"/>
      <w:szCs w:val="26"/>
      <w:lang w:eastAsia="en-US"/>
    </w:rPr>
  </w:style>
  <w:style w:type="paragraph" w:customStyle="1" w:styleId="ConsPlusNormal">
    <w:name w:val="ConsPlusNormal"/>
    <w:rsid w:val="00973E2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3E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ЗВЕЗДА</dc:creator>
  <cp:keywords/>
  <dc:description/>
  <cp:lastModifiedBy>Administr</cp:lastModifiedBy>
  <cp:revision>14</cp:revision>
  <cp:lastPrinted>2022-02-09T10:34:00Z</cp:lastPrinted>
  <dcterms:created xsi:type="dcterms:W3CDTF">2021-12-27T10:25:00Z</dcterms:created>
  <dcterms:modified xsi:type="dcterms:W3CDTF">2022-02-15T02:41:00Z</dcterms:modified>
</cp:coreProperties>
</file>