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70" w:rsidRPr="00A03ED1" w:rsidRDefault="001946E5" w:rsidP="00E82970">
      <w:pPr>
        <w:spacing w:after="0"/>
        <w:ind w:left="-709"/>
        <w:jc w:val="center"/>
        <w:rPr>
          <w:rFonts w:ascii="Times New Roman" w:eastAsia="Times New Roman" w:hAnsi="Times New Roman" w:cs="Times New Roman"/>
          <w:sz w:val="24"/>
          <w:szCs w:val="24"/>
        </w:rPr>
      </w:pPr>
      <w:r w:rsidRPr="00A03ED1">
        <w:rPr>
          <w:rFonts w:ascii="Times New Roman" w:eastAsia="Times New Roman" w:hAnsi="Times New Roman" w:cs="Times New Roman"/>
          <w:b/>
          <w:sz w:val="24"/>
          <w:szCs w:val="24"/>
        </w:rPr>
        <w:t xml:space="preserve">      </w:t>
      </w:r>
      <w:r w:rsidR="00E82970" w:rsidRPr="00A03ED1">
        <w:rPr>
          <w:rFonts w:ascii="Times New Roman" w:eastAsia="Times New Roman" w:hAnsi="Times New Roman" w:cs="Times New Roman"/>
          <w:sz w:val="24"/>
          <w:szCs w:val="24"/>
        </w:rPr>
        <w:t>ГЛАВА  НОВОПОКРОВСКОГО  СЕЛЬСКОГО  ПОСЕЛЕНИЯ</w:t>
      </w:r>
    </w:p>
    <w:p w:rsidR="00E82970" w:rsidRPr="00A03ED1" w:rsidRDefault="001946E5" w:rsidP="00E82970">
      <w:pPr>
        <w:spacing w:after="0"/>
        <w:ind w:left="-709"/>
        <w:jc w:val="center"/>
        <w:rPr>
          <w:rFonts w:ascii="Times New Roman" w:hAnsi="Times New Roman" w:cs="Times New Roman"/>
          <w:sz w:val="24"/>
          <w:szCs w:val="24"/>
        </w:rPr>
      </w:pPr>
      <w:r w:rsidRPr="00A03ED1">
        <w:rPr>
          <w:rFonts w:ascii="Times New Roman" w:eastAsia="Times New Roman" w:hAnsi="Times New Roman" w:cs="Times New Roman"/>
          <w:sz w:val="24"/>
          <w:szCs w:val="24"/>
        </w:rPr>
        <w:t xml:space="preserve">     </w:t>
      </w:r>
      <w:r w:rsidR="00E82970" w:rsidRPr="00A03ED1">
        <w:rPr>
          <w:rFonts w:ascii="Times New Roman" w:eastAsia="Times New Roman" w:hAnsi="Times New Roman" w:cs="Times New Roman"/>
          <w:sz w:val="24"/>
          <w:szCs w:val="24"/>
        </w:rPr>
        <w:t>ГОРЬКОВСКОГО  МУНИЦИПАЛЬНОГО  РАЙОНА  ОМСКОЙ  ОБЛАСТИ</w:t>
      </w:r>
    </w:p>
    <w:p w:rsidR="00E82970" w:rsidRPr="00A03ED1" w:rsidRDefault="00E82970" w:rsidP="00E82970">
      <w:pPr>
        <w:spacing w:after="0"/>
        <w:ind w:left="-709"/>
        <w:jc w:val="center"/>
        <w:rPr>
          <w:rFonts w:ascii="Times New Roman" w:eastAsia="Times New Roman" w:hAnsi="Times New Roman" w:cs="Times New Roman"/>
          <w:b/>
          <w:sz w:val="24"/>
          <w:szCs w:val="24"/>
        </w:rPr>
      </w:pPr>
    </w:p>
    <w:p w:rsidR="00E82970" w:rsidRPr="00A03ED1" w:rsidRDefault="00E82970" w:rsidP="004D0B3F">
      <w:pPr>
        <w:jc w:val="center"/>
        <w:rPr>
          <w:rFonts w:ascii="Times New Roman" w:hAnsi="Times New Roman" w:cs="Times New Roman"/>
          <w:sz w:val="24"/>
          <w:szCs w:val="24"/>
        </w:rPr>
      </w:pPr>
      <w:r w:rsidRPr="00A03ED1">
        <w:rPr>
          <w:rFonts w:ascii="Times New Roman" w:eastAsia="Times New Roman" w:hAnsi="Times New Roman" w:cs="Times New Roman"/>
          <w:sz w:val="24"/>
          <w:szCs w:val="24"/>
        </w:rPr>
        <w:t>ПОСТАНОВЛЕНИЕ</w:t>
      </w:r>
    </w:p>
    <w:p w:rsidR="00E05B06" w:rsidRPr="00A03ED1" w:rsidRDefault="004D31CC" w:rsidP="00E05B06">
      <w:pPr>
        <w:rPr>
          <w:rFonts w:ascii="Times New Roman" w:hAnsi="Times New Roman" w:cs="Times New Roman"/>
          <w:sz w:val="24"/>
          <w:szCs w:val="24"/>
        </w:rPr>
      </w:pPr>
      <w:r w:rsidRPr="00A03ED1">
        <w:rPr>
          <w:rFonts w:ascii="Times New Roman" w:hAnsi="Times New Roman" w:cs="Times New Roman"/>
          <w:sz w:val="24"/>
          <w:szCs w:val="24"/>
        </w:rPr>
        <w:t xml:space="preserve">             </w:t>
      </w:r>
      <w:r w:rsidR="00C064A9" w:rsidRPr="00A03ED1">
        <w:rPr>
          <w:rFonts w:ascii="Times New Roman" w:hAnsi="Times New Roman" w:cs="Times New Roman"/>
          <w:sz w:val="24"/>
          <w:szCs w:val="24"/>
        </w:rPr>
        <w:t>2</w:t>
      </w:r>
      <w:r w:rsidR="00EC52BF" w:rsidRPr="00A03ED1">
        <w:rPr>
          <w:rFonts w:ascii="Times New Roman" w:hAnsi="Times New Roman" w:cs="Times New Roman"/>
          <w:sz w:val="24"/>
          <w:szCs w:val="24"/>
        </w:rPr>
        <w:t>8</w:t>
      </w:r>
      <w:r w:rsidR="00E82970" w:rsidRPr="00A03ED1">
        <w:rPr>
          <w:rFonts w:ascii="Times New Roman" w:eastAsia="Times New Roman" w:hAnsi="Times New Roman" w:cs="Times New Roman"/>
          <w:sz w:val="24"/>
          <w:szCs w:val="24"/>
        </w:rPr>
        <w:t>.</w:t>
      </w:r>
      <w:r w:rsidR="00E82970" w:rsidRPr="00A03ED1">
        <w:rPr>
          <w:rFonts w:ascii="Times New Roman" w:hAnsi="Times New Roman" w:cs="Times New Roman"/>
          <w:sz w:val="24"/>
          <w:szCs w:val="24"/>
        </w:rPr>
        <w:t>0</w:t>
      </w:r>
      <w:r w:rsidR="00EC52BF" w:rsidRPr="00A03ED1">
        <w:rPr>
          <w:rFonts w:ascii="Times New Roman" w:hAnsi="Times New Roman" w:cs="Times New Roman"/>
          <w:sz w:val="24"/>
          <w:szCs w:val="24"/>
        </w:rPr>
        <w:t>4</w:t>
      </w:r>
      <w:r w:rsidR="00E82970" w:rsidRPr="00A03ED1">
        <w:rPr>
          <w:rFonts w:ascii="Times New Roman" w:eastAsia="Times New Roman" w:hAnsi="Times New Roman" w:cs="Times New Roman"/>
          <w:sz w:val="24"/>
          <w:szCs w:val="24"/>
        </w:rPr>
        <w:t>.20</w:t>
      </w:r>
      <w:r w:rsidR="00EC52BF" w:rsidRPr="00A03ED1">
        <w:rPr>
          <w:rFonts w:ascii="Times New Roman" w:eastAsia="Times New Roman" w:hAnsi="Times New Roman" w:cs="Times New Roman"/>
          <w:sz w:val="24"/>
          <w:szCs w:val="24"/>
        </w:rPr>
        <w:t>22</w:t>
      </w:r>
      <w:r w:rsidR="00E82970" w:rsidRPr="00A03ED1">
        <w:rPr>
          <w:rFonts w:ascii="Times New Roman" w:eastAsia="Times New Roman" w:hAnsi="Times New Roman" w:cs="Times New Roman"/>
          <w:sz w:val="24"/>
          <w:szCs w:val="24"/>
        </w:rPr>
        <w:t xml:space="preserve"> г.          </w:t>
      </w:r>
      <w:r w:rsidR="007D45D0" w:rsidRPr="00A03ED1">
        <w:rPr>
          <w:rFonts w:ascii="Times New Roman" w:hAnsi="Times New Roman" w:cs="Times New Roman"/>
          <w:sz w:val="24"/>
          <w:szCs w:val="24"/>
        </w:rPr>
        <w:t xml:space="preserve">              </w:t>
      </w:r>
      <w:r w:rsidR="00E82970" w:rsidRPr="00A03ED1">
        <w:rPr>
          <w:rFonts w:ascii="Times New Roman" w:eastAsia="Times New Roman" w:hAnsi="Times New Roman" w:cs="Times New Roman"/>
          <w:sz w:val="24"/>
          <w:szCs w:val="24"/>
        </w:rPr>
        <w:t xml:space="preserve">                                  </w:t>
      </w:r>
      <w:r w:rsidRPr="00A03ED1">
        <w:rPr>
          <w:rFonts w:ascii="Times New Roman" w:eastAsia="Times New Roman" w:hAnsi="Times New Roman" w:cs="Times New Roman"/>
          <w:sz w:val="24"/>
          <w:szCs w:val="24"/>
        </w:rPr>
        <w:t xml:space="preserve">                    </w:t>
      </w:r>
      <w:r w:rsidR="0095049B" w:rsidRPr="00A03ED1">
        <w:rPr>
          <w:rFonts w:ascii="Times New Roman" w:eastAsia="Times New Roman" w:hAnsi="Times New Roman" w:cs="Times New Roman"/>
          <w:sz w:val="24"/>
          <w:szCs w:val="24"/>
        </w:rPr>
        <w:t xml:space="preserve">      </w:t>
      </w:r>
      <w:r w:rsidR="00E82970" w:rsidRPr="00A03ED1">
        <w:rPr>
          <w:rFonts w:ascii="Times New Roman" w:eastAsia="Times New Roman" w:hAnsi="Times New Roman" w:cs="Times New Roman"/>
          <w:sz w:val="24"/>
          <w:szCs w:val="24"/>
        </w:rPr>
        <w:t xml:space="preserve"> №  </w:t>
      </w:r>
      <w:r w:rsidR="00E05B06" w:rsidRPr="00A03ED1">
        <w:rPr>
          <w:rFonts w:ascii="Times New Roman" w:hAnsi="Times New Roman" w:cs="Times New Roman"/>
          <w:sz w:val="24"/>
          <w:szCs w:val="24"/>
        </w:rPr>
        <w:t>2</w:t>
      </w:r>
      <w:r w:rsidR="00A03ED1" w:rsidRPr="00A03ED1">
        <w:rPr>
          <w:rFonts w:ascii="Times New Roman" w:hAnsi="Times New Roman" w:cs="Times New Roman"/>
          <w:sz w:val="24"/>
          <w:szCs w:val="24"/>
        </w:rPr>
        <w:t>3</w:t>
      </w:r>
    </w:p>
    <w:p w:rsidR="00E82970" w:rsidRPr="00A03ED1" w:rsidRDefault="00E05B06" w:rsidP="00E05B06">
      <w:pPr>
        <w:rPr>
          <w:rFonts w:ascii="Times New Roman" w:eastAsia="Times New Roman" w:hAnsi="Times New Roman" w:cs="Times New Roman"/>
          <w:sz w:val="24"/>
          <w:szCs w:val="24"/>
        </w:rPr>
      </w:pPr>
      <w:r w:rsidRPr="00A03ED1">
        <w:rPr>
          <w:rFonts w:ascii="Times New Roman" w:hAnsi="Times New Roman" w:cs="Times New Roman"/>
          <w:sz w:val="24"/>
          <w:szCs w:val="24"/>
        </w:rPr>
        <w:t xml:space="preserve">                                                                  </w:t>
      </w:r>
      <w:r w:rsidR="00E82970" w:rsidRPr="00A03ED1">
        <w:rPr>
          <w:rFonts w:ascii="Times New Roman" w:eastAsia="Times New Roman" w:hAnsi="Times New Roman" w:cs="Times New Roman"/>
          <w:sz w:val="24"/>
          <w:szCs w:val="24"/>
        </w:rPr>
        <w:t xml:space="preserve"> </w:t>
      </w:r>
      <w:proofErr w:type="gramStart"/>
      <w:r w:rsidR="00E82970" w:rsidRPr="00A03ED1">
        <w:rPr>
          <w:rFonts w:ascii="Times New Roman" w:eastAsia="Times New Roman" w:hAnsi="Times New Roman" w:cs="Times New Roman"/>
          <w:sz w:val="24"/>
          <w:szCs w:val="24"/>
        </w:rPr>
        <w:t>с</w:t>
      </w:r>
      <w:proofErr w:type="gramEnd"/>
      <w:r w:rsidR="00E82970" w:rsidRPr="00A03ED1">
        <w:rPr>
          <w:rFonts w:ascii="Times New Roman" w:eastAsia="Times New Roman" w:hAnsi="Times New Roman" w:cs="Times New Roman"/>
          <w:sz w:val="24"/>
          <w:szCs w:val="24"/>
        </w:rPr>
        <w:t>. Новопокровка</w:t>
      </w:r>
    </w:p>
    <w:p w:rsidR="00A03ED1" w:rsidRPr="00A03ED1" w:rsidRDefault="00A03ED1" w:rsidP="00A03ED1">
      <w:pPr>
        <w:ind w:right="-46" w:firstLine="709"/>
        <w:jc w:val="center"/>
        <w:rPr>
          <w:rFonts w:ascii="Times New Roman" w:hAnsi="Times New Roman" w:cs="Times New Roman"/>
          <w:color w:val="000000"/>
          <w:sz w:val="24"/>
          <w:szCs w:val="24"/>
        </w:rPr>
      </w:pPr>
      <w:r w:rsidRPr="00A03ED1">
        <w:rPr>
          <w:rFonts w:ascii="Times New Roman" w:hAnsi="Times New Roman" w:cs="Times New Roman"/>
          <w:sz w:val="24"/>
          <w:szCs w:val="24"/>
        </w:rPr>
        <w:t xml:space="preserve">«Об утверждении стандарта </w:t>
      </w:r>
      <w:proofErr w:type="spellStart"/>
      <w:r w:rsidRPr="00A03ED1">
        <w:rPr>
          <w:rFonts w:ascii="Times New Roman" w:hAnsi="Times New Roman" w:cs="Times New Roman"/>
          <w:sz w:val="24"/>
          <w:szCs w:val="24"/>
        </w:rPr>
        <w:t>антикоррупционного</w:t>
      </w:r>
      <w:proofErr w:type="spellEnd"/>
      <w:r w:rsidRPr="00A03ED1">
        <w:rPr>
          <w:rFonts w:ascii="Times New Roman" w:hAnsi="Times New Roman" w:cs="Times New Roman"/>
          <w:sz w:val="24"/>
          <w:szCs w:val="24"/>
        </w:rPr>
        <w:t xml:space="preserve"> поведения муниципального служащего администрации Новопокровского сельского поселения Горьковского муниципального района Омской области</w:t>
      </w:r>
      <w:r w:rsidRPr="00A03ED1">
        <w:rPr>
          <w:rFonts w:ascii="Times New Roman" w:hAnsi="Times New Roman" w:cs="Times New Roman"/>
          <w:color w:val="000000"/>
          <w:sz w:val="24"/>
          <w:szCs w:val="24"/>
        </w:rPr>
        <w:t>»</w:t>
      </w:r>
    </w:p>
    <w:p w:rsidR="00A03ED1" w:rsidRPr="00A03ED1" w:rsidRDefault="00A03ED1" w:rsidP="00A03ED1">
      <w:pPr>
        <w:ind w:right="-46" w:firstLine="709"/>
        <w:jc w:val="center"/>
        <w:rPr>
          <w:rFonts w:ascii="Times New Roman" w:hAnsi="Times New Roman" w:cs="Times New Roman"/>
          <w:sz w:val="24"/>
          <w:szCs w:val="24"/>
        </w:rPr>
      </w:pPr>
    </w:p>
    <w:p w:rsidR="00A03ED1" w:rsidRPr="00A03ED1" w:rsidRDefault="00A03ED1" w:rsidP="00A03ED1">
      <w:pPr>
        <w:spacing w:after="1" w:line="260" w:lineRule="atLeast"/>
        <w:ind w:firstLine="709"/>
        <w:jc w:val="both"/>
        <w:rPr>
          <w:rFonts w:ascii="Times New Roman" w:hAnsi="Times New Roman" w:cs="Times New Roman"/>
          <w:iCs/>
          <w:sz w:val="24"/>
          <w:szCs w:val="24"/>
        </w:rPr>
      </w:pPr>
      <w:r w:rsidRPr="00A03ED1">
        <w:rPr>
          <w:rFonts w:ascii="Times New Roman" w:hAnsi="Times New Roman" w:cs="Times New Roman"/>
          <w:sz w:val="24"/>
          <w:szCs w:val="24"/>
        </w:rPr>
        <w:t xml:space="preserve">Руководствуясь федеральными законами от 06.10.2003 № 131-ФЗ «Об общих </w:t>
      </w:r>
      <w:r w:rsidRPr="00A03ED1">
        <w:rPr>
          <w:rFonts w:ascii="Times New Roman" w:hAnsi="Times New Roman" w:cs="Times New Roman"/>
          <w:spacing w:val="-2"/>
          <w:sz w:val="24"/>
          <w:szCs w:val="24"/>
        </w:rPr>
        <w:t xml:space="preserve">принципах организации местного самоуправления в Российской Федерации», </w:t>
      </w:r>
      <w:r w:rsidRPr="00A03ED1">
        <w:rPr>
          <w:rFonts w:ascii="Times New Roman" w:hAnsi="Times New Roman" w:cs="Times New Roman"/>
          <w:sz w:val="24"/>
          <w:szCs w:val="24"/>
        </w:rPr>
        <w:t xml:space="preserve">от 25.12.2008 № 273-ФЗ «О противодействии коррупции», </w:t>
      </w:r>
      <w:r w:rsidRPr="00A03ED1">
        <w:rPr>
          <w:rFonts w:ascii="Times New Roman" w:eastAsiaTheme="minorHAnsi" w:hAnsi="Times New Roman" w:cs="Times New Roman"/>
          <w:sz w:val="24"/>
          <w:szCs w:val="24"/>
        </w:rPr>
        <w:t>Указом Президента РФ от 08.07.2013 № 613 «Вопросы противодействия коррупции»</w:t>
      </w:r>
      <w:r w:rsidRPr="00A03ED1">
        <w:rPr>
          <w:rFonts w:ascii="Times New Roman" w:hAnsi="Times New Roman" w:cs="Times New Roman"/>
          <w:sz w:val="24"/>
          <w:szCs w:val="24"/>
        </w:rPr>
        <w:t xml:space="preserve">, руководствуясь Уставом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Горьковского муниципального района Омской области</w:t>
      </w:r>
    </w:p>
    <w:p w:rsidR="00A03ED1" w:rsidRPr="00A03ED1" w:rsidRDefault="00A03ED1" w:rsidP="00A03ED1">
      <w:pPr>
        <w:ind w:right="-46"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w:t>
      </w:r>
    </w:p>
    <w:p w:rsidR="00A03ED1" w:rsidRPr="00A03ED1" w:rsidRDefault="00A03ED1" w:rsidP="00A03ED1">
      <w:pPr>
        <w:ind w:right="-46"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Постановляю:</w:t>
      </w:r>
    </w:p>
    <w:p w:rsidR="00A03ED1" w:rsidRPr="00A03ED1" w:rsidRDefault="00A03ED1" w:rsidP="00A03ED1">
      <w:pPr>
        <w:ind w:right="-46" w:firstLine="709"/>
        <w:jc w:val="both"/>
        <w:rPr>
          <w:rFonts w:ascii="Times New Roman" w:hAnsi="Times New Roman" w:cs="Times New Roman"/>
          <w:sz w:val="24"/>
          <w:szCs w:val="24"/>
        </w:rPr>
      </w:pPr>
    </w:p>
    <w:p w:rsidR="00A03ED1" w:rsidRPr="00A03ED1" w:rsidRDefault="00A03ED1" w:rsidP="00A03ED1">
      <w:pPr>
        <w:pStyle w:val="a7"/>
        <w:numPr>
          <w:ilvl w:val="0"/>
          <w:numId w:val="12"/>
        </w:numPr>
        <w:spacing w:after="0" w:line="240" w:lineRule="auto"/>
        <w:ind w:left="0" w:firstLine="720"/>
        <w:jc w:val="both"/>
        <w:rPr>
          <w:rFonts w:ascii="Times New Roman" w:hAnsi="Times New Roman" w:cs="Times New Roman"/>
          <w:sz w:val="24"/>
          <w:szCs w:val="24"/>
          <w:lang/>
        </w:rPr>
      </w:pPr>
      <w:r w:rsidRPr="00A03ED1">
        <w:rPr>
          <w:rFonts w:ascii="Times New Roman" w:hAnsi="Times New Roman" w:cs="Times New Roman"/>
          <w:sz w:val="24"/>
          <w:szCs w:val="24"/>
        </w:rPr>
        <w:t xml:space="preserve"> </w:t>
      </w:r>
      <w:r w:rsidRPr="00A03ED1">
        <w:rPr>
          <w:rFonts w:ascii="Times New Roman" w:hAnsi="Times New Roman" w:cs="Times New Roman"/>
          <w:color w:val="000000"/>
          <w:sz w:val="24"/>
          <w:szCs w:val="24"/>
        </w:rPr>
        <w:t xml:space="preserve">Утвердить прилагаемый  </w:t>
      </w:r>
      <w:hyperlink r:id="rId6" w:history="1">
        <w:r w:rsidRPr="00A03ED1">
          <w:rPr>
            <w:rStyle w:val="a4"/>
            <w:rFonts w:ascii="Times New Roman" w:hAnsi="Times New Roman" w:cs="Times New Roman"/>
            <w:color w:val="0F314D"/>
            <w:sz w:val="24"/>
            <w:szCs w:val="24"/>
            <w:u w:val="none"/>
          </w:rPr>
          <w:t>Стандарт</w:t>
        </w:r>
      </w:hyperlink>
      <w:r w:rsidRPr="00A03ED1">
        <w:rPr>
          <w:rFonts w:ascii="Times New Roman" w:hAnsi="Times New Roman" w:cs="Times New Roman"/>
          <w:color w:val="000000"/>
          <w:sz w:val="24"/>
          <w:szCs w:val="24"/>
        </w:rPr>
        <w:t xml:space="preserve">  </w:t>
      </w:r>
      <w:proofErr w:type="spellStart"/>
      <w:r w:rsidRPr="00A03ED1">
        <w:rPr>
          <w:rFonts w:ascii="Times New Roman" w:hAnsi="Times New Roman" w:cs="Times New Roman"/>
          <w:color w:val="000000"/>
          <w:sz w:val="24"/>
          <w:szCs w:val="24"/>
        </w:rPr>
        <w:t>антикоррупционного</w:t>
      </w:r>
      <w:proofErr w:type="spellEnd"/>
      <w:r w:rsidRPr="00A03ED1">
        <w:rPr>
          <w:rFonts w:ascii="Times New Roman" w:hAnsi="Times New Roman" w:cs="Times New Roman"/>
          <w:color w:val="000000"/>
          <w:sz w:val="24"/>
          <w:szCs w:val="24"/>
        </w:rPr>
        <w:t xml:space="preserve"> поведения муниципального служащего, замещающего должность муниципальной службы в администрации  муниципального образования </w:t>
      </w:r>
      <w:r w:rsidRPr="00A03ED1">
        <w:rPr>
          <w:rFonts w:ascii="Times New Roman" w:hAnsi="Times New Roman" w:cs="Times New Roman"/>
          <w:sz w:val="24"/>
          <w:szCs w:val="24"/>
        </w:rPr>
        <w:t>Новопокровско</w:t>
      </w:r>
      <w:r w:rsidRPr="00A03ED1">
        <w:rPr>
          <w:rFonts w:ascii="Times New Roman" w:hAnsi="Times New Roman" w:cs="Times New Roman"/>
          <w:color w:val="000000"/>
          <w:sz w:val="24"/>
          <w:szCs w:val="24"/>
        </w:rPr>
        <w:t>е сельское поселение, согласно приложению к настоящему постановлению.</w:t>
      </w:r>
    </w:p>
    <w:p w:rsidR="00A03ED1" w:rsidRPr="00A03ED1" w:rsidRDefault="00A03ED1" w:rsidP="00A03ED1">
      <w:pPr>
        <w:pStyle w:val="a7"/>
        <w:jc w:val="both"/>
        <w:rPr>
          <w:rFonts w:ascii="Times New Roman" w:hAnsi="Times New Roman" w:cs="Times New Roman"/>
          <w:sz w:val="24"/>
          <w:szCs w:val="24"/>
        </w:rPr>
      </w:pPr>
    </w:p>
    <w:p w:rsidR="00A03ED1" w:rsidRPr="00A03ED1" w:rsidRDefault="00A03ED1" w:rsidP="00A03ED1">
      <w:pPr>
        <w:pStyle w:val="a7"/>
        <w:ind w:left="0"/>
        <w:jc w:val="both"/>
        <w:rPr>
          <w:rFonts w:ascii="Times New Roman" w:hAnsi="Times New Roman" w:cs="Times New Roman"/>
          <w:sz w:val="24"/>
          <w:szCs w:val="24"/>
        </w:rPr>
      </w:pPr>
      <w:r w:rsidRPr="00A03ED1">
        <w:rPr>
          <w:rFonts w:ascii="Times New Roman" w:hAnsi="Times New Roman" w:cs="Times New Roman"/>
          <w:b/>
          <w:sz w:val="24"/>
          <w:szCs w:val="24"/>
        </w:rPr>
        <w:t xml:space="preserve">          2.</w:t>
      </w:r>
      <w:r w:rsidRPr="00A03ED1">
        <w:rPr>
          <w:rFonts w:ascii="Times New Roman" w:hAnsi="Times New Roman" w:cs="Times New Roman"/>
          <w:sz w:val="24"/>
          <w:szCs w:val="24"/>
        </w:rPr>
        <w:t xml:space="preserve">   </w:t>
      </w:r>
      <w:r w:rsidRPr="00A03ED1">
        <w:rPr>
          <w:rFonts w:ascii="Times New Roman" w:hAnsi="Times New Roman" w:cs="Times New Roman"/>
          <w:color w:val="000000"/>
          <w:sz w:val="24"/>
          <w:szCs w:val="24"/>
        </w:rPr>
        <w:t xml:space="preserve">Настоящее постановление  </w:t>
      </w:r>
      <w:proofErr w:type="gramStart"/>
      <w:r w:rsidRPr="00A03ED1">
        <w:rPr>
          <w:rFonts w:ascii="Times New Roman" w:hAnsi="Times New Roman" w:cs="Times New Roman"/>
          <w:color w:val="000000"/>
          <w:sz w:val="24"/>
          <w:szCs w:val="24"/>
        </w:rPr>
        <w:t>вступает в законную силу с момента его подписания и подлежит</w:t>
      </w:r>
      <w:proofErr w:type="gramEnd"/>
      <w:r w:rsidRPr="00A03ED1">
        <w:rPr>
          <w:rFonts w:ascii="Times New Roman" w:hAnsi="Times New Roman" w:cs="Times New Roman"/>
          <w:color w:val="000000"/>
          <w:sz w:val="24"/>
          <w:szCs w:val="24"/>
        </w:rPr>
        <w:t xml:space="preserve"> официальному опубликованию </w:t>
      </w:r>
      <w:r w:rsidRPr="00A03ED1">
        <w:rPr>
          <w:rFonts w:ascii="Times New Roman" w:hAnsi="Times New Roman" w:cs="Times New Roman"/>
          <w:sz w:val="24"/>
          <w:szCs w:val="24"/>
        </w:rPr>
        <w:t xml:space="preserve">в газете « Горьковский муниципальный вестник», на официальном сайте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в сети «Интернет».</w:t>
      </w:r>
    </w:p>
    <w:p w:rsidR="00A03ED1" w:rsidRPr="00A03ED1" w:rsidRDefault="00A03ED1" w:rsidP="00A03ED1">
      <w:pPr>
        <w:pStyle w:val="a7"/>
        <w:ind w:left="0"/>
        <w:jc w:val="both"/>
        <w:rPr>
          <w:rFonts w:ascii="Times New Roman" w:hAnsi="Times New Roman" w:cs="Times New Roman"/>
          <w:sz w:val="24"/>
          <w:szCs w:val="24"/>
        </w:rPr>
      </w:pPr>
    </w:p>
    <w:p w:rsidR="00A03ED1" w:rsidRPr="00A03ED1" w:rsidRDefault="00A03ED1" w:rsidP="00A03ED1">
      <w:pPr>
        <w:pStyle w:val="a3"/>
        <w:spacing w:before="0" w:beforeAutospacing="0" w:after="160" w:afterAutospacing="0"/>
        <w:jc w:val="both"/>
      </w:pPr>
      <w:r w:rsidRPr="00A03ED1">
        <w:t xml:space="preserve">        </w:t>
      </w:r>
      <w:r w:rsidRPr="00A03ED1">
        <w:rPr>
          <w:b/>
        </w:rPr>
        <w:t xml:space="preserve">  </w:t>
      </w:r>
      <w:r w:rsidRPr="00A03ED1">
        <w:rPr>
          <w:rFonts w:eastAsia="Calibri"/>
          <w:b/>
          <w:bCs/>
        </w:rPr>
        <w:t xml:space="preserve">3.     </w:t>
      </w:r>
      <w:proofErr w:type="gramStart"/>
      <w:r w:rsidRPr="00A03ED1">
        <w:rPr>
          <w:rFonts w:eastAsia="Calibri"/>
          <w:bCs/>
        </w:rPr>
        <w:t>Контроль за</w:t>
      </w:r>
      <w:proofErr w:type="gramEnd"/>
      <w:r w:rsidRPr="00A03ED1">
        <w:rPr>
          <w:rFonts w:eastAsia="Calibri"/>
          <w:bCs/>
        </w:rPr>
        <w:t xml:space="preserve"> выполнением настоящего постановления оставляю за собой.</w:t>
      </w:r>
    </w:p>
    <w:p w:rsidR="00E05B06" w:rsidRPr="00A03ED1" w:rsidRDefault="00E05B06" w:rsidP="00E05B06">
      <w:pPr>
        <w:pStyle w:val="a3"/>
        <w:spacing w:before="0" w:beforeAutospacing="0" w:after="160" w:afterAutospacing="0"/>
        <w:jc w:val="both"/>
      </w:pPr>
      <w:r w:rsidRPr="00A03ED1">
        <w:t xml:space="preserve">        </w:t>
      </w:r>
      <w:r w:rsidRPr="00A03ED1">
        <w:rPr>
          <w:b/>
        </w:rPr>
        <w:t xml:space="preserve">  </w:t>
      </w:r>
    </w:p>
    <w:p w:rsidR="0068022C" w:rsidRPr="00A03ED1" w:rsidRDefault="0068022C" w:rsidP="003F13C7">
      <w:pPr>
        <w:pStyle w:val="a3"/>
        <w:spacing w:before="0" w:beforeAutospacing="0" w:after="160" w:afterAutospacing="0"/>
        <w:jc w:val="both"/>
        <w:rPr>
          <w:b/>
        </w:rPr>
      </w:pPr>
    </w:p>
    <w:p w:rsidR="00B96F12" w:rsidRPr="00A03ED1" w:rsidRDefault="00B96F12" w:rsidP="003F13C7">
      <w:pPr>
        <w:pStyle w:val="a3"/>
        <w:spacing w:before="0" w:beforeAutospacing="0" w:after="160" w:afterAutospacing="0"/>
        <w:jc w:val="both"/>
        <w:rPr>
          <w:b/>
        </w:rPr>
      </w:pPr>
    </w:p>
    <w:p w:rsidR="0068022C" w:rsidRPr="00A03ED1" w:rsidRDefault="0068022C" w:rsidP="0068022C">
      <w:pPr>
        <w:pStyle w:val="a3"/>
        <w:spacing w:before="0" w:beforeAutospacing="0" w:after="0" w:afterAutospacing="0"/>
        <w:jc w:val="both"/>
      </w:pPr>
      <w:r w:rsidRPr="00A03ED1">
        <w:t>Глава Новопокровского</w:t>
      </w:r>
    </w:p>
    <w:p w:rsidR="0068022C" w:rsidRPr="00A03ED1" w:rsidRDefault="0068022C" w:rsidP="0068022C">
      <w:pPr>
        <w:pStyle w:val="a3"/>
        <w:spacing w:before="0" w:beforeAutospacing="0" w:after="0" w:afterAutospacing="0"/>
        <w:jc w:val="both"/>
        <w:rPr>
          <w:color w:val="000000"/>
        </w:rPr>
      </w:pPr>
      <w:r w:rsidRPr="00A03ED1">
        <w:t>сельского поселения                                                                           Ю.Г.Канунников</w:t>
      </w:r>
    </w:p>
    <w:p w:rsidR="00C064A9" w:rsidRDefault="00C064A9" w:rsidP="00814FEA">
      <w:pPr>
        <w:rPr>
          <w:rFonts w:ascii="Times New Roman" w:eastAsia="Times New Roman" w:hAnsi="Times New Roman" w:cs="Times New Roman"/>
          <w:color w:val="000000"/>
          <w:sz w:val="24"/>
          <w:szCs w:val="24"/>
        </w:rPr>
      </w:pPr>
    </w:p>
    <w:p w:rsidR="00A03ED1" w:rsidRDefault="00A03ED1" w:rsidP="00814FEA">
      <w:pPr>
        <w:rPr>
          <w:rFonts w:ascii="Times New Roman" w:eastAsia="Times New Roman" w:hAnsi="Times New Roman" w:cs="Times New Roman"/>
          <w:color w:val="000000"/>
          <w:sz w:val="24"/>
          <w:szCs w:val="24"/>
        </w:rPr>
      </w:pPr>
    </w:p>
    <w:p w:rsidR="00A03ED1" w:rsidRDefault="00A03ED1" w:rsidP="00814FEA">
      <w:pPr>
        <w:rPr>
          <w:rFonts w:ascii="Times New Roman" w:eastAsia="Times New Roman" w:hAnsi="Times New Roman" w:cs="Times New Roman"/>
          <w:color w:val="000000"/>
          <w:sz w:val="24"/>
          <w:szCs w:val="24"/>
        </w:rPr>
      </w:pPr>
    </w:p>
    <w:p w:rsidR="00A03ED1" w:rsidRDefault="00A03ED1" w:rsidP="00814FEA">
      <w:pPr>
        <w:rPr>
          <w:rFonts w:ascii="Times New Roman" w:eastAsia="Times New Roman" w:hAnsi="Times New Roman" w:cs="Times New Roman"/>
          <w:color w:val="000000"/>
          <w:sz w:val="24"/>
          <w:szCs w:val="24"/>
        </w:rPr>
      </w:pPr>
    </w:p>
    <w:p w:rsidR="00A03ED1" w:rsidRDefault="00A03ED1" w:rsidP="00814FEA">
      <w:pPr>
        <w:rPr>
          <w:rFonts w:ascii="Times New Roman" w:eastAsia="Times New Roman" w:hAnsi="Times New Roman" w:cs="Times New Roman"/>
          <w:color w:val="000000"/>
          <w:sz w:val="24"/>
          <w:szCs w:val="24"/>
        </w:rPr>
      </w:pPr>
    </w:p>
    <w:p w:rsidR="00A03ED1" w:rsidRPr="00A03ED1" w:rsidRDefault="00A03ED1" w:rsidP="00814FEA">
      <w:pPr>
        <w:rPr>
          <w:rFonts w:ascii="Times New Roman" w:eastAsia="Times New Roman" w:hAnsi="Times New Roman" w:cs="Times New Roman"/>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4"/>
        <w:gridCol w:w="5500"/>
      </w:tblGrid>
      <w:tr w:rsidR="00A03ED1" w:rsidRPr="00A03ED1" w:rsidTr="00FE3802">
        <w:tc>
          <w:tcPr>
            <w:tcW w:w="4814" w:type="dxa"/>
            <w:tcBorders>
              <w:top w:val="nil"/>
              <w:left w:val="nil"/>
              <w:bottom w:val="nil"/>
              <w:right w:val="nil"/>
            </w:tcBorders>
          </w:tcPr>
          <w:p w:rsidR="00A03ED1" w:rsidRPr="00A03ED1" w:rsidRDefault="00A03ED1" w:rsidP="00FE3802">
            <w:pPr>
              <w:jc w:val="both"/>
              <w:rPr>
                <w:rFonts w:ascii="Times New Roman" w:hAnsi="Times New Roman" w:cs="Times New Roman"/>
                <w:sz w:val="24"/>
                <w:szCs w:val="24"/>
              </w:rPr>
            </w:pPr>
          </w:p>
        </w:tc>
        <w:tc>
          <w:tcPr>
            <w:tcW w:w="5500" w:type="dxa"/>
            <w:tcBorders>
              <w:top w:val="nil"/>
              <w:left w:val="nil"/>
              <w:bottom w:val="nil"/>
              <w:right w:val="nil"/>
            </w:tcBorders>
            <w:hideMark/>
          </w:tcPr>
          <w:p w:rsidR="00A03ED1" w:rsidRPr="00A03ED1" w:rsidRDefault="00A03ED1" w:rsidP="00FE3802">
            <w:pPr>
              <w:pStyle w:val="a5"/>
              <w:jc w:val="right"/>
              <w:rPr>
                <w:rFonts w:ascii="Times New Roman" w:hAnsi="Times New Roman"/>
                <w:sz w:val="24"/>
                <w:szCs w:val="24"/>
              </w:rPr>
            </w:pPr>
            <w:r w:rsidRPr="00A03ED1">
              <w:rPr>
                <w:rFonts w:ascii="Times New Roman" w:hAnsi="Times New Roman"/>
                <w:sz w:val="24"/>
                <w:szCs w:val="24"/>
              </w:rPr>
              <w:t xml:space="preserve">         Приложение</w:t>
            </w:r>
          </w:p>
          <w:p w:rsidR="00A03ED1" w:rsidRPr="00A03ED1" w:rsidRDefault="00A03ED1" w:rsidP="00FE3802">
            <w:pPr>
              <w:pStyle w:val="a5"/>
              <w:jc w:val="right"/>
              <w:rPr>
                <w:rFonts w:ascii="Times New Roman" w:hAnsi="Times New Roman"/>
                <w:sz w:val="24"/>
                <w:szCs w:val="24"/>
              </w:rPr>
            </w:pPr>
            <w:r w:rsidRPr="00A03ED1">
              <w:rPr>
                <w:rFonts w:ascii="Times New Roman" w:hAnsi="Times New Roman"/>
                <w:sz w:val="24"/>
                <w:szCs w:val="24"/>
              </w:rPr>
              <w:t>к  постановлению  главы</w:t>
            </w:r>
          </w:p>
          <w:p w:rsidR="00A03ED1" w:rsidRPr="00A03ED1" w:rsidRDefault="00A03ED1" w:rsidP="00FE3802">
            <w:pPr>
              <w:pStyle w:val="a5"/>
              <w:jc w:val="right"/>
              <w:rPr>
                <w:rFonts w:ascii="Times New Roman" w:hAnsi="Times New Roman"/>
                <w:sz w:val="24"/>
                <w:szCs w:val="24"/>
              </w:rPr>
            </w:pPr>
            <w:r w:rsidRPr="00A03ED1">
              <w:rPr>
                <w:rFonts w:ascii="Times New Roman" w:hAnsi="Times New Roman"/>
                <w:bCs/>
                <w:sz w:val="24"/>
                <w:szCs w:val="24"/>
              </w:rPr>
              <w:t>Новопокровского</w:t>
            </w:r>
            <w:r w:rsidRPr="00A03ED1">
              <w:rPr>
                <w:rFonts w:ascii="Times New Roman" w:hAnsi="Times New Roman"/>
                <w:sz w:val="24"/>
                <w:szCs w:val="24"/>
              </w:rPr>
              <w:t xml:space="preserve"> сельского поселения</w:t>
            </w:r>
          </w:p>
          <w:p w:rsidR="00A03ED1" w:rsidRPr="00A03ED1" w:rsidRDefault="00A03ED1" w:rsidP="00FE3802">
            <w:pPr>
              <w:pStyle w:val="a5"/>
              <w:jc w:val="right"/>
              <w:rPr>
                <w:rFonts w:ascii="Times New Roman" w:hAnsi="Times New Roman"/>
                <w:sz w:val="24"/>
                <w:szCs w:val="24"/>
              </w:rPr>
            </w:pPr>
            <w:r w:rsidRPr="00A03ED1">
              <w:rPr>
                <w:rFonts w:ascii="Times New Roman" w:hAnsi="Times New Roman"/>
                <w:sz w:val="24"/>
                <w:szCs w:val="24"/>
              </w:rPr>
              <w:t>от 28.04.2022   № 23</w:t>
            </w:r>
          </w:p>
        </w:tc>
      </w:tr>
    </w:tbl>
    <w:p w:rsidR="00A03ED1" w:rsidRPr="00A03ED1" w:rsidRDefault="00A03ED1" w:rsidP="00A03ED1">
      <w:pPr>
        <w:autoSpaceDE w:val="0"/>
        <w:autoSpaceDN w:val="0"/>
        <w:adjustRightInd w:val="0"/>
        <w:jc w:val="right"/>
        <w:rPr>
          <w:rFonts w:ascii="Times New Roman" w:eastAsia="Calibri" w:hAnsi="Times New Roman" w:cs="Times New Roman"/>
          <w:sz w:val="24"/>
          <w:szCs w:val="24"/>
        </w:rPr>
      </w:pPr>
    </w:p>
    <w:p w:rsidR="00A03ED1" w:rsidRPr="00A03ED1" w:rsidRDefault="00A03ED1" w:rsidP="00A03ED1">
      <w:pPr>
        <w:jc w:val="both"/>
        <w:rPr>
          <w:rFonts w:ascii="Times New Roman" w:hAnsi="Times New Roman" w:cs="Times New Roman"/>
          <w:sz w:val="24"/>
          <w:szCs w:val="24"/>
        </w:rPr>
      </w:pPr>
      <w:r w:rsidRPr="00A03ED1">
        <w:rPr>
          <w:rFonts w:ascii="Times New Roman" w:hAnsi="Times New Roman" w:cs="Times New Roman"/>
          <w:sz w:val="24"/>
          <w:szCs w:val="24"/>
        </w:rPr>
        <w:t xml:space="preserve">                                                                                       </w:t>
      </w:r>
    </w:p>
    <w:p w:rsidR="00A03ED1" w:rsidRPr="00A03ED1" w:rsidRDefault="00A03ED1" w:rsidP="00A03ED1">
      <w:pPr>
        <w:pStyle w:val="a5"/>
        <w:jc w:val="center"/>
        <w:rPr>
          <w:rFonts w:ascii="Times New Roman" w:hAnsi="Times New Roman"/>
          <w:b/>
          <w:sz w:val="24"/>
          <w:szCs w:val="24"/>
        </w:rPr>
      </w:pPr>
      <w:r w:rsidRPr="00A03ED1">
        <w:rPr>
          <w:rFonts w:ascii="Times New Roman" w:hAnsi="Times New Roman"/>
          <w:b/>
          <w:sz w:val="24"/>
          <w:szCs w:val="24"/>
        </w:rPr>
        <w:t>СТАНДАРТ</w:t>
      </w:r>
    </w:p>
    <w:p w:rsidR="00A03ED1" w:rsidRPr="00A03ED1" w:rsidRDefault="00A03ED1" w:rsidP="00A03ED1">
      <w:pPr>
        <w:pStyle w:val="a5"/>
        <w:jc w:val="center"/>
        <w:rPr>
          <w:rFonts w:ascii="Times New Roman" w:hAnsi="Times New Roman"/>
          <w:b/>
          <w:sz w:val="24"/>
          <w:szCs w:val="24"/>
        </w:rPr>
      </w:pPr>
      <w:proofErr w:type="spellStart"/>
      <w:r w:rsidRPr="00A03ED1">
        <w:rPr>
          <w:rFonts w:ascii="Times New Roman" w:hAnsi="Times New Roman"/>
          <w:b/>
          <w:sz w:val="24"/>
          <w:szCs w:val="24"/>
        </w:rPr>
        <w:t>антикоррупционного</w:t>
      </w:r>
      <w:proofErr w:type="spellEnd"/>
      <w:r w:rsidRPr="00A03ED1">
        <w:rPr>
          <w:rFonts w:ascii="Times New Roman" w:hAnsi="Times New Roman"/>
          <w:b/>
          <w:sz w:val="24"/>
          <w:szCs w:val="24"/>
        </w:rPr>
        <w:t xml:space="preserve"> поведения  муниципального служащего</w:t>
      </w:r>
    </w:p>
    <w:p w:rsidR="00A03ED1" w:rsidRPr="00A03ED1" w:rsidRDefault="00A03ED1" w:rsidP="00A03ED1">
      <w:pPr>
        <w:pStyle w:val="a5"/>
        <w:jc w:val="center"/>
        <w:rPr>
          <w:rFonts w:ascii="Times New Roman" w:hAnsi="Times New Roman"/>
          <w:b/>
          <w:sz w:val="24"/>
          <w:szCs w:val="24"/>
        </w:rPr>
      </w:pPr>
      <w:r w:rsidRPr="00A03ED1">
        <w:rPr>
          <w:rFonts w:ascii="Times New Roman" w:hAnsi="Times New Roman"/>
          <w:b/>
          <w:sz w:val="24"/>
          <w:szCs w:val="24"/>
        </w:rPr>
        <w:t>администрации Новопокровского сельского поселения</w:t>
      </w:r>
    </w:p>
    <w:p w:rsidR="00A03ED1" w:rsidRPr="00A03ED1" w:rsidRDefault="00A03ED1" w:rsidP="00A03ED1">
      <w:pPr>
        <w:jc w:val="center"/>
        <w:rPr>
          <w:rFonts w:ascii="Times New Roman" w:hAnsi="Times New Roman" w:cs="Times New Roman"/>
          <w:b/>
          <w:sz w:val="24"/>
          <w:szCs w:val="24"/>
        </w:rPr>
      </w:pPr>
    </w:p>
    <w:p w:rsidR="00A03ED1" w:rsidRPr="00A03ED1" w:rsidRDefault="00A03ED1" w:rsidP="00A03ED1">
      <w:pPr>
        <w:jc w:val="center"/>
        <w:rPr>
          <w:rFonts w:ascii="Times New Roman" w:hAnsi="Times New Roman" w:cs="Times New Roman"/>
          <w:b/>
          <w:sz w:val="24"/>
          <w:szCs w:val="24"/>
        </w:rPr>
      </w:pPr>
      <w:r w:rsidRPr="00A03ED1">
        <w:rPr>
          <w:rFonts w:ascii="Times New Roman" w:hAnsi="Times New Roman" w:cs="Times New Roman"/>
          <w:b/>
          <w:sz w:val="24"/>
          <w:szCs w:val="24"/>
        </w:rPr>
        <w:t>Статья 1. Общие положения</w:t>
      </w:r>
    </w:p>
    <w:p w:rsidR="00A03ED1" w:rsidRPr="00A03ED1" w:rsidRDefault="00A03ED1" w:rsidP="00A03ED1">
      <w:pPr>
        <w:jc w:val="center"/>
        <w:rPr>
          <w:rFonts w:ascii="Times New Roman" w:hAnsi="Times New Roman" w:cs="Times New Roman"/>
          <w:b/>
          <w:sz w:val="24"/>
          <w:szCs w:val="24"/>
        </w:rPr>
      </w:pPr>
    </w:p>
    <w:p w:rsidR="00A03ED1" w:rsidRPr="00A03ED1" w:rsidRDefault="00A03ED1" w:rsidP="00A03ED1">
      <w:pPr>
        <w:jc w:val="both"/>
        <w:rPr>
          <w:rFonts w:ascii="Times New Roman" w:hAnsi="Times New Roman" w:cs="Times New Roman"/>
          <w:sz w:val="24"/>
          <w:szCs w:val="24"/>
        </w:rPr>
      </w:pPr>
      <w:r w:rsidRPr="00A03ED1">
        <w:rPr>
          <w:rFonts w:ascii="Times New Roman" w:hAnsi="Times New Roman" w:cs="Times New Roman"/>
          <w:sz w:val="24"/>
          <w:szCs w:val="24"/>
        </w:rPr>
        <w:t xml:space="preserve">              1. Стандарт </w:t>
      </w:r>
      <w:proofErr w:type="spellStart"/>
      <w:r w:rsidRPr="00A03ED1">
        <w:rPr>
          <w:rFonts w:ascii="Times New Roman" w:hAnsi="Times New Roman" w:cs="Times New Roman"/>
          <w:sz w:val="24"/>
          <w:szCs w:val="24"/>
        </w:rPr>
        <w:t>антикоррупционного</w:t>
      </w:r>
      <w:proofErr w:type="spellEnd"/>
      <w:r w:rsidRPr="00A03ED1">
        <w:rPr>
          <w:rFonts w:ascii="Times New Roman" w:hAnsi="Times New Roman" w:cs="Times New Roman"/>
          <w:sz w:val="24"/>
          <w:szCs w:val="24"/>
        </w:rPr>
        <w:t xml:space="preserve"> поведения муниципального служащего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(далее именуется – муниципальный служащий),  разработан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w:t>
      </w:r>
    </w:p>
    <w:p w:rsidR="00A03ED1" w:rsidRPr="00A03ED1" w:rsidRDefault="00A03ED1" w:rsidP="00A03ED1">
      <w:pPr>
        <w:jc w:val="both"/>
        <w:rPr>
          <w:rFonts w:ascii="Times New Roman" w:hAnsi="Times New Roman" w:cs="Times New Roman"/>
          <w:sz w:val="24"/>
          <w:szCs w:val="24"/>
        </w:rPr>
      </w:pPr>
      <w:r w:rsidRPr="00A03ED1">
        <w:rPr>
          <w:rFonts w:ascii="Times New Roman" w:hAnsi="Times New Roman" w:cs="Times New Roman"/>
          <w:sz w:val="24"/>
          <w:szCs w:val="24"/>
        </w:rPr>
        <w:t xml:space="preserve">             2. Стандарт </w:t>
      </w:r>
      <w:proofErr w:type="spellStart"/>
      <w:r w:rsidRPr="00A03ED1">
        <w:rPr>
          <w:rFonts w:ascii="Times New Roman" w:hAnsi="Times New Roman" w:cs="Times New Roman"/>
          <w:sz w:val="24"/>
          <w:szCs w:val="24"/>
        </w:rPr>
        <w:t>антикоррупционного</w:t>
      </w:r>
      <w:proofErr w:type="spellEnd"/>
      <w:r w:rsidRPr="00A03ED1">
        <w:rPr>
          <w:rFonts w:ascii="Times New Roman" w:hAnsi="Times New Roman" w:cs="Times New Roman"/>
          <w:sz w:val="24"/>
          <w:szCs w:val="24"/>
        </w:rPr>
        <w:t xml:space="preserve"> поведения муниципального служащего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A03ED1">
        <w:rPr>
          <w:rFonts w:ascii="Times New Roman" w:hAnsi="Times New Roman" w:cs="Times New Roman"/>
          <w:sz w:val="24"/>
          <w:szCs w:val="24"/>
        </w:rPr>
        <w:t>антикоррупционного</w:t>
      </w:r>
      <w:proofErr w:type="spellEnd"/>
      <w:r w:rsidRPr="00A03ED1">
        <w:rPr>
          <w:rFonts w:ascii="Times New Roman" w:hAnsi="Times New Roman" w:cs="Times New Roman"/>
          <w:sz w:val="24"/>
          <w:szCs w:val="24"/>
        </w:rPr>
        <w:t xml:space="preserve"> поведения муниципальных служащих.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Стандарт </w:t>
      </w:r>
      <w:proofErr w:type="spellStart"/>
      <w:r w:rsidRPr="00A03ED1">
        <w:rPr>
          <w:rFonts w:ascii="Times New Roman" w:hAnsi="Times New Roman" w:cs="Times New Roman"/>
          <w:sz w:val="24"/>
          <w:szCs w:val="24"/>
        </w:rPr>
        <w:t>антикоррупционного</w:t>
      </w:r>
      <w:proofErr w:type="spellEnd"/>
      <w:r w:rsidRPr="00A03ED1">
        <w:rPr>
          <w:rFonts w:ascii="Times New Roman" w:hAnsi="Times New Roman" w:cs="Times New Roman"/>
          <w:sz w:val="24"/>
          <w:szCs w:val="24"/>
        </w:rPr>
        <w:t xml:space="preserve"> поведения муниципального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муниципального служащего должно соответствовать этическим правилам, сформировавшимся в обществе.</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3. 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1)  реализация прав и обязанностей;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2) несение ответственности за неисполнение (ненадлежащее исполнение) должностных обязанностей в соответствии с задачами и функциями органа местного самоуправления и функциональными особенностями замещаемой в нем должности;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3)  принятие управленческих и иных решений по вопросам, закрепленным в должностной инструкции;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4) участие в подготовке проектов нормативных правовых актов и (или) проектов управленческих и иных решений;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5) взаимодействие в связи с исполнением должностных обязанностей с муниципальными служащими того же органа местного самоуправления, иных муниципальных органов, другими гражданами, а также с организациями;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6) оказание муниципальных услуг гражданам и организациям в соответствии с регламентом муниципального органа. </w:t>
      </w:r>
    </w:p>
    <w:p w:rsidR="00A03ED1" w:rsidRPr="00A03ED1" w:rsidRDefault="00A03ED1" w:rsidP="00A03ED1">
      <w:pPr>
        <w:ind w:firstLine="708"/>
        <w:jc w:val="both"/>
        <w:rPr>
          <w:rFonts w:ascii="Times New Roman" w:hAnsi="Times New Roman" w:cs="Times New Roman"/>
          <w:sz w:val="24"/>
          <w:szCs w:val="24"/>
        </w:rPr>
      </w:pPr>
      <w:r w:rsidRPr="00A03ED1">
        <w:rPr>
          <w:rFonts w:ascii="Times New Roman" w:hAnsi="Times New Roman" w:cs="Times New Roman"/>
          <w:sz w:val="24"/>
          <w:szCs w:val="24"/>
        </w:rPr>
        <w:t xml:space="preserve">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коррупционного поведения. </w:t>
      </w:r>
    </w:p>
    <w:p w:rsidR="00A03ED1" w:rsidRPr="00A03ED1" w:rsidRDefault="00A03ED1" w:rsidP="00A03ED1">
      <w:pPr>
        <w:rPr>
          <w:rFonts w:ascii="Times New Roman" w:hAnsi="Times New Roman" w:cs="Times New Roman"/>
          <w:b/>
          <w:sz w:val="24"/>
          <w:szCs w:val="24"/>
        </w:rPr>
      </w:pPr>
    </w:p>
    <w:p w:rsidR="00A03ED1" w:rsidRPr="00A03ED1" w:rsidRDefault="00A03ED1" w:rsidP="00A03ED1">
      <w:pPr>
        <w:jc w:val="center"/>
        <w:rPr>
          <w:rFonts w:ascii="Times New Roman" w:hAnsi="Times New Roman" w:cs="Times New Roman"/>
          <w:b/>
          <w:sz w:val="24"/>
          <w:szCs w:val="24"/>
        </w:rPr>
      </w:pPr>
      <w:r w:rsidRPr="00A03ED1">
        <w:rPr>
          <w:rFonts w:ascii="Times New Roman" w:hAnsi="Times New Roman" w:cs="Times New Roman"/>
          <w:b/>
          <w:sz w:val="24"/>
          <w:szCs w:val="24"/>
        </w:rPr>
        <w:t>Статья 2. Обязанности муниципального служащего</w:t>
      </w:r>
    </w:p>
    <w:p w:rsidR="00A03ED1" w:rsidRPr="00A03ED1" w:rsidRDefault="00A03ED1" w:rsidP="00A03ED1">
      <w:pPr>
        <w:jc w:val="center"/>
        <w:rPr>
          <w:rFonts w:ascii="Times New Roman" w:hAnsi="Times New Roman" w:cs="Times New Roman"/>
          <w:b/>
          <w:sz w:val="24"/>
          <w:szCs w:val="24"/>
        </w:rPr>
      </w:pPr>
    </w:p>
    <w:p w:rsidR="00A03ED1" w:rsidRPr="00A03ED1" w:rsidRDefault="00A03ED1" w:rsidP="00A03ED1">
      <w:pPr>
        <w:ind w:firstLine="709"/>
        <w:rPr>
          <w:rFonts w:ascii="Times New Roman" w:hAnsi="Times New Roman" w:cs="Times New Roman"/>
          <w:sz w:val="24"/>
          <w:szCs w:val="24"/>
        </w:rPr>
      </w:pPr>
      <w:r w:rsidRPr="00A03ED1">
        <w:rPr>
          <w:rFonts w:ascii="Times New Roman" w:hAnsi="Times New Roman" w:cs="Times New Roman"/>
          <w:sz w:val="24"/>
          <w:szCs w:val="24"/>
        </w:rPr>
        <w:t xml:space="preserve">В целях предотвращения коррупции муниципальный служащий обязан: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1) соблюдать ограничения, выполнять обязательства и требования к служебному поведению, не нарушать запреты, которые установлены федеральным законодательством.</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Принимать предусмотренные законодательством Российской Федерации меры по недопущению любой возможности возникновения конфликта интересов, в письменной форме уведомлять Главу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о возникшем конфликте интересов или о возможности его возникновения, как только ему станет об этом известно.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Муниципальный служащий обязан сообщать Главе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о личной заинтересованности при исполнении должностных обязанностей, которая может привести к конфликту интересов. Указанная обязанность служащего направлена на предотвращение коррупционного поведения. После получения от служащего уведомления представитель нанимателя принимает меры к предотвращению и урегулированию конфликта интересов, которые могут заключаться в следующем: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в отказе муниципального служащего от выгоды, явившейся причиной возникновения конфликта интересов;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в отводе или самоотводе муниципального служащего.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 и урегулированию конфликта интересов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(далее именуется – комиссия) в порядке, установленном в постановлении главы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2) представлять достоверные сведения о своих доходах, расходах, имуществе и обязательствах имущественного характера, а также своих супруги (супруга) и несовершеннолетних детей в соответствии со статьей 15 Федерального закона от 02 марта 2007 г. № 25-ФЗ «О муниципальной службе в Российской Федерации». В порядке, сроки и по форме, которые установлены для представления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муниципальными служащими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Предоставление сведений осуществляется гражданином, претендующим на замещение должности муниципальной службы, включенной в перечень, установленный нормативными правовыми актами Российской Федерации, а также муниципальным служащим, замещающим указанную должность муниципальной службы.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Непредставление гражданином при поступлении на муниципальную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Невыполнение муниципальным служащим вышеуказанной обязанности,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Совершение вышеуказанных действий направлено на предупреждение коррупционных правонарушений и способствует созданию атмосферы «невыгодности» коррупционного поведения.</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3) предварительно уведомлять Главу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о намерении выполнять иную оплачиваемую работу в порядке, установленном законодательством Российской Федерации. Муниципальный служащий вправе выполнять иную оплачиваемую работу при условии: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муниципальной службы: время осуществления иной работы, заработная плата, выполняемые им иные функции);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муниципальный служащий предварительно уведомил представителя нанимателя об </w:t>
      </w:r>
      <w:proofErr w:type="gramStart"/>
      <w:r w:rsidRPr="00A03ED1">
        <w:rPr>
          <w:rFonts w:ascii="Times New Roman" w:hAnsi="Times New Roman" w:cs="Times New Roman"/>
          <w:sz w:val="24"/>
          <w:szCs w:val="24"/>
        </w:rPr>
        <w:t>этом</w:t>
      </w:r>
      <w:proofErr w:type="gramEnd"/>
      <w:r w:rsidRPr="00A03ED1">
        <w:rPr>
          <w:rFonts w:ascii="Times New Roman" w:hAnsi="Times New Roman" w:cs="Times New Roman"/>
          <w:sz w:val="24"/>
          <w:szCs w:val="24"/>
        </w:rPr>
        <w:t xml:space="preserve"> (это должно быть сделано в письменном виде и у муниципального служащего до начала осуществления иной оплачиваемой деятельности должно быть подтверждение, что представитель нанимателя уведомлен);</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4) получать письменное разрешение Главы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A03ED1" w:rsidRPr="00A03ED1" w:rsidRDefault="00A03ED1" w:rsidP="00A03ED1">
      <w:pPr>
        <w:ind w:firstLine="709"/>
        <w:jc w:val="both"/>
        <w:rPr>
          <w:rFonts w:ascii="Times New Roman" w:hAnsi="Times New Roman" w:cs="Times New Roman"/>
          <w:sz w:val="24"/>
          <w:szCs w:val="24"/>
        </w:rPr>
      </w:pPr>
      <w:proofErr w:type="gramStart"/>
      <w:r w:rsidRPr="00A03ED1">
        <w:rPr>
          <w:rFonts w:ascii="Times New Roman" w:hAnsi="Times New Roman" w:cs="Times New Roman"/>
          <w:sz w:val="24"/>
          <w:szCs w:val="24"/>
        </w:rPr>
        <w:t xml:space="preserve">5) передавать в порядке, установленном постановлением главы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«О сообщении отдельными категориями лиц о получении подарка в связи с протокольными мероприятиями, служебными командировками, другими официальными мероприятиями»</w:t>
      </w:r>
      <w:r w:rsidRPr="00A03ED1">
        <w:rPr>
          <w:rFonts w:ascii="Times New Roman" w:hAnsi="Times New Roman" w:cs="Times New Roman"/>
          <w:b/>
          <w:sz w:val="24"/>
          <w:szCs w:val="24"/>
        </w:rPr>
        <w:t xml:space="preserve"> </w:t>
      </w:r>
      <w:r w:rsidRPr="00A03ED1">
        <w:rPr>
          <w:rFonts w:ascii="Times New Roman" w:hAnsi="Times New Roman" w:cs="Times New Roman"/>
          <w:sz w:val="24"/>
          <w:szCs w:val="24"/>
        </w:rPr>
        <w:t xml:space="preserve">подарки, полученные в связи с протокольными мероприятиями, служебными командировками и другими официальными мероприятиями, в администрацию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за исключением случаев, установленных законодательством Российской Федерации.</w:t>
      </w:r>
      <w:proofErr w:type="gramEnd"/>
      <w:r w:rsidRPr="00A03ED1">
        <w:rPr>
          <w:rFonts w:ascii="Times New Roman" w:hAnsi="Times New Roman" w:cs="Times New Roman"/>
          <w:sz w:val="24"/>
          <w:szCs w:val="24"/>
        </w:rPr>
        <w:cr/>
        <w:t xml:space="preserve">         Муниципальному служащему разрешается в установленном порядке выкупить подарок, полученный им в связи с протокольным мероприятием, служебной командировкой или другим официальным мероприятием, и переданный им  в  администрацию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Подарки стоимостью до трех тысяч рублей поступают в самостоятельное распоряжение муниципального служащего. </w:t>
      </w:r>
      <w:proofErr w:type="gramStart"/>
      <w:r w:rsidRPr="00A03ED1">
        <w:rPr>
          <w:rFonts w:ascii="Times New Roman" w:hAnsi="Times New Roman" w:cs="Times New Roman"/>
          <w:sz w:val="24"/>
          <w:szCs w:val="24"/>
        </w:rPr>
        <w:t>Поведение муниципального служащего в этом случае направлено на то, чтобы получение подарка, не было связано с его личной выгодой;</w:t>
      </w:r>
      <w:proofErr w:type="gramEnd"/>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6) передавать принадлежащие муниципальному служащему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Указанное действие муниципального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муниципальный служащий использует служебную информацию для получения дополнительного дохода по ценным бумагам).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Передача в </w:t>
      </w:r>
      <w:proofErr w:type="gramStart"/>
      <w:r w:rsidRPr="00A03ED1">
        <w:rPr>
          <w:rFonts w:ascii="Times New Roman" w:hAnsi="Times New Roman" w:cs="Times New Roman"/>
          <w:sz w:val="24"/>
          <w:szCs w:val="24"/>
        </w:rPr>
        <w:t>доверительное</w:t>
      </w:r>
      <w:proofErr w:type="gramEnd"/>
      <w:r w:rsidRPr="00A03ED1">
        <w:rPr>
          <w:rFonts w:ascii="Times New Roman" w:hAnsi="Times New Roman" w:cs="Times New Roman"/>
          <w:sz w:val="24"/>
          <w:szCs w:val="24"/>
        </w:rPr>
        <w:t xml:space="preserve"> управление ценных бумаг осуществляется в соответствии с главой 53 «Доверительное управление имуществом» Гражданского кодекса Российской Федерации, Федеральным законом «О рынке ценных бумаг»;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7) 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В противном случае действия муниципального служащего можно рассматривать как действия, направленные на получение каких-либо благ для себя или для третьих лиц, что подпадает под признаки коррупции. Не допускается также передача муниципального имущества другим лицам;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8)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местного самоуправления и их должностных лиц в деятельность политических партий, равно как и вмешательство политических партий в деятельность органов местного самоуправления и их должностных лиц, не допускается. Лица, находящиеся на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Указанные лица не могут быть связаны решениями политической партии при исполнении своих должностных или служебных обязанностей.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Предоставление муниципальным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9)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Муниципальный служащий, считающий, что он не обладает достаточными знаниями в сфере противодействия коррупции, может самостоятельно получить необходимые знания (в режиме самоподготовки), либо проинформировать об этом представителя нанимателя для возможного направления его на обучение.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Дополнительное профессиональное образование муниципального служащего может осуществляться в любых не запрещенных законом формах и видах;</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10)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A03ED1">
        <w:rPr>
          <w:rFonts w:ascii="Times New Roman" w:hAnsi="Times New Roman" w:cs="Times New Roman"/>
          <w:sz w:val="24"/>
          <w:szCs w:val="24"/>
        </w:rPr>
        <w:c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w:t>
      </w:r>
      <w:proofErr w:type="gramStart"/>
      <w:r w:rsidRPr="00A03ED1">
        <w:rPr>
          <w:rFonts w:ascii="Times New Roman" w:hAnsi="Times New Roman" w:cs="Times New Roman"/>
          <w:sz w:val="24"/>
          <w:szCs w:val="24"/>
        </w:rPr>
        <w:t xml:space="preserve">Муниципальный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муниципальными служащими коррупционных правонарушений, </w:t>
      </w:r>
      <w:proofErr w:type="spellStart"/>
      <w:r w:rsidRPr="00A03ED1">
        <w:rPr>
          <w:rFonts w:ascii="Times New Roman" w:hAnsi="Times New Roman" w:cs="Times New Roman"/>
          <w:sz w:val="24"/>
          <w:szCs w:val="24"/>
        </w:rPr>
        <w:t>непредоставления</w:t>
      </w:r>
      <w:proofErr w:type="spellEnd"/>
      <w:r w:rsidRPr="00A03ED1">
        <w:rPr>
          <w:rFonts w:ascii="Times New Roman" w:hAnsi="Times New Roman" w:cs="Times New Roman"/>
          <w:sz w:val="24"/>
          <w:szCs w:val="24"/>
        </w:rPr>
        <w:t xml:space="preserve"> сведений либо представления заведомо недостоверных или неполных сведений о доходах, расходах,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roofErr w:type="gramEnd"/>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Невыполнение вышеуказанной обязанности является правонарушением, влекущим увольнение с муниципальной службы либо привлечение к иным видам ответственности в соответствии с законодательством Российской Федерации;</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11)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12)    отсутствие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При наличии таких обстоятельств муниципальный служащий обязан отказаться от замещения соответствующей должности в установленном порядке путем увольнения с муниципальной службы, перевода на другую должность в этом же или другом муниципальном органе. </w:t>
      </w:r>
    </w:p>
    <w:p w:rsidR="00A03ED1" w:rsidRPr="00A03ED1" w:rsidRDefault="00A03ED1" w:rsidP="00A03ED1">
      <w:pPr>
        <w:spacing w:line="293" w:lineRule="atLeast"/>
        <w:ind w:firstLine="708"/>
        <w:jc w:val="both"/>
        <w:rPr>
          <w:rFonts w:ascii="Times New Roman" w:hAnsi="Times New Roman" w:cs="Times New Roman"/>
          <w:color w:val="000000"/>
          <w:sz w:val="24"/>
          <w:szCs w:val="24"/>
        </w:rPr>
      </w:pPr>
      <w:r w:rsidRPr="00A03ED1">
        <w:rPr>
          <w:rFonts w:ascii="Times New Roman" w:hAnsi="Times New Roman" w:cs="Times New Roman"/>
          <w:color w:val="000000"/>
          <w:sz w:val="24"/>
          <w:szCs w:val="24"/>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03ED1" w:rsidRPr="00A03ED1" w:rsidRDefault="00A03ED1" w:rsidP="00A03ED1">
      <w:pPr>
        <w:ind w:firstLine="708"/>
        <w:jc w:val="both"/>
        <w:rPr>
          <w:rFonts w:ascii="Times New Roman" w:hAnsi="Times New Roman" w:cs="Times New Roman"/>
          <w:sz w:val="24"/>
          <w:szCs w:val="24"/>
        </w:rPr>
      </w:pPr>
      <w:bookmarkStart w:id="0" w:name="000105"/>
      <w:bookmarkEnd w:id="0"/>
      <w:proofErr w:type="gramStart"/>
      <w:r w:rsidRPr="00A03ED1">
        <w:rPr>
          <w:rFonts w:ascii="Times New Roman" w:hAnsi="Times New Roman" w:cs="Times New Roman"/>
          <w:color w:val="000000"/>
          <w:sz w:val="24"/>
          <w:szCs w:val="24"/>
        </w:rPr>
        <w:t xml:space="preserve">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w:t>
      </w:r>
      <w:r w:rsidRPr="00A03ED1">
        <w:rPr>
          <w:rFonts w:ascii="Times New Roman" w:hAnsi="Times New Roman" w:cs="Times New Roman"/>
          <w:sz w:val="24"/>
          <w:szCs w:val="24"/>
        </w:rPr>
        <w:t xml:space="preserve">а </w:t>
      </w:r>
      <w:r w:rsidRPr="00A03ED1">
        <w:rPr>
          <w:rFonts w:ascii="Times New Roman" w:hAnsi="Times New Roman" w:cs="Times New Roman"/>
          <w:color w:val="000000"/>
          <w:sz w:val="24"/>
          <w:szCs w:val="24"/>
        </w:rPr>
        <w:t>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w:t>
      </w:r>
      <w:proofErr w:type="gramEnd"/>
      <w:r w:rsidRPr="00A03ED1">
        <w:rPr>
          <w:rFonts w:ascii="Times New Roman" w:hAnsi="Times New Roman" w:cs="Times New Roman"/>
          <w:color w:val="000000"/>
          <w:sz w:val="24"/>
          <w:szCs w:val="24"/>
        </w:rPr>
        <w:t>,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03ED1" w:rsidRPr="00A03ED1" w:rsidRDefault="00A03ED1" w:rsidP="00A03ED1">
      <w:pPr>
        <w:ind w:firstLine="709"/>
        <w:jc w:val="both"/>
        <w:rPr>
          <w:rFonts w:ascii="Times New Roman" w:hAnsi="Times New Roman" w:cs="Times New Roman"/>
          <w:sz w:val="24"/>
          <w:szCs w:val="24"/>
        </w:rPr>
      </w:pPr>
      <w:proofErr w:type="gramStart"/>
      <w:r w:rsidRPr="00A03ED1">
        <w:rPr>
          <w:rFonts w:ascii="Times New Roman" w:hAnsi="Times New Roman" w:cs="Times New Roman"/>
          <w:sz w:val="24"/>
          <w:szCs w:val="24"/>
        </w:rPr>
        <w:t xml:space="preserve">Обращаться в комиссию в целях получения согласия на замещение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в порядке, установленном постановлением главы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«Об  утверждении положения о комиссиях по соблюдению требований к служебному поведению муниципальных служащих и урегулированию конфликта интересов в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если</w:t>
      </w:r>
      <w:proofErr w:type="gramEnd"/>
      <w:r w:rsidRPr="00A03ED1">
        <w:rPr>
          <w:rFonts w:ascii="Times New Roman" w:hAnsi="Times New Roman" w:cs="Times New Roman"/>
          <w:sz w:val="24"/>
          <w:szCs w:val="24"/>
        </w:rPr>
        <w:t xml:space="preserve"> отдельные функции муниципального управления данными организациями входили в должностные (служебные) обязанности муниципального служащего: </w:t>
      </w:r>
    </w:p>
    <w:p w:rsidR="00A03ED1" w:rsidRPr="00A03ED1" w:rsidRDefault="00A03ED1" w:rsidP="00A03ED1">
      <w:pPr>
        <w:ind w:firstLine="709"/>
        <w:jc w:val="both"/>
        <w:rPr>
          <w:rFonts w:ascii="Times New Roman" w:hAnsi="Times New Roman" w:cs="Times New Roman"/>
          <w:sz w:val="24"/>
          <w:szCs w:val="24"/>
        </w:rPr>
      </w:pPr>
      <w:proofErr w:type="gramStart"/>
      <w:r w:rsidRPr="00A03ED1">
        <w:rPr>
          <w:rFonts w:ascii="Times New Roman" w:hAnsi="Times New Roman" w:cs="Times New Roman"/>
          <w:sz w:val="24"/>
          <w:szCs w:val="24"/>
        </w:rPr>
        <w:t xml:space="preserve">1) гражданин, замещавший должности муниципальной службы, Перечень которых устанавливается постановлением главы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«О представлении гражданами, претендующими на замещение должностей муниципальной службы в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и муниципальными служащими администрации </w:t>
      </w:r>
      <w:r w:rsidRPr="00A03ED1">
        <w:rPr>
          <w:rFonts w:ascii="Times New Roman" w:hAnsi="Times New Roman" w:cs="Times New Roman"/>
          <w:bCs/>
          <w:sz w:val="24"/>
          <w:szCs w:val="24"/>
        </w:rPr>
        <w:t>Новопокровского</w:t>
      </w:r>
      <w:r w:rsidRPr="00A03ED1">
        <w:rPr>
          <w:rFonts w:ascii="Times New Roman" w:hAnsi="Times New Roman" w:cs="Times New Roman"/>
          <w:sz w:val="24"/>
          <w:szCs w:val="24"/>
        </w:rPr>
        <w:t xml:space="preserve"> сельского поселения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A03ED1">
        <w:rPr>
          <w:rFonts w:ascii="Times New Roman" w:hAnsi="Times New Roman" w:cs="Times New Roman"/>
          <w:sz w:val="24"/>
          <w:szCs w:val="24"/>
        </w:rPr>
        <w:t xml:space="preserve"> (супруга) и несовершеннолетних детей»,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и урегулированию конфликта интересов.</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Решения комиссии являются обязательными для лица, замещавшего соответствующую должность.</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2)  сообщать представителю нанимателя (работодателю) сведения о последнем месте своей службы при заключении трудовых договоров или гражданско-правовых договоров на выполнение работ (оказание услуг) в случаях, предусмотренных статьей 12 Федерального закона от 25.12.2008 № 273-ФЗ «О противодействии коррупции».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Указанное действие направлено на реализацию новым работодателем обязанности по информированию о заключении договора представителя нанимателя (работодателя) муниципального служащего по последнему месту его службы.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а) принимать меры по предотвращению и урегулированию конфликтов   интересов;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б) принимать меры по предупреждению коррупции;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в) не допускать случаев принуждения муниципальных служащих к участию в деятельности политических партий, иных общественных объединений.  </w:t>
      </w:r>
    </w:p>
    <w:p w:rsidR="00A03ED1" w:rsidRPr="00A03ED1" w:rsidRDefault="00A03ED1" w:rsidP="00A03ED1">
      <w:pPr>
        <w:ind w:firstLine="709"/>
        <w:jc w:val="both"/>
        <w:rPr>
          <w:rFonts w:ascii="Times New Roman" w:hAnsi="Times New Roman" w:cs="Times New Roman"/>
          <w:sz w:val="24"/>
          <w:szCs w:val="24"/>
        </w:rPr>
      </w:pPr>
    </w:p>
    <w:p w:rsidR="00A03ED1" w:rsidRPr="00A03ED1" w:rsidRDefault="00A03ED1" w:rsidP="00A03ED1">
      <w:pPr>
        <w:pStyle w:val="a5"/>
        <w:jc w:val="center"/>
        <w:rPr>
          <w:rFonts w:ascii="Times New Roman" w:hAnsi="Times New Roman"/>
          <w:b/>
          <w:sz w:val="24"/>
          <w:szCs w:val="24"/>
        </w:rPr>
      </w:pPr>
      <w:r w:rsidRPr="00A03ED1">
        <w:rPr>
          <w:rFonts w:ascii="Times New Roman" w:hAnsi="Times New Roman"/>
          <w:b/>
          <w:sz w:val="24"/>
          <w:szCs w:val="24"/>
        </w:rPr>
        <w:t>Статья 3. Соблюдение запретов, ограничений, требований</w:t>
      </w:r>
    </w:p>
    <w:p w:rsidR="00A03ED1" w:rsidRPr="00A03ED1" w:rsidRDefault="00A03ED1" w:rsidP="00A03ED1">
      <w:pPr>
        <w:pStyle w:val="a5"/>
        <w:jc w:val="center"/>
        <w:rPr>
          <w:rFonts w:ascii="Times New Roman" w:hAnsi="Times New Roman"/>
          <w:b/>
          <w:sz w:val="24"/>
          <w:szCs w:val="24"/>
        </w:rPr>
      </w:pPr>
      <w:r w:rsidRPr="00A03ED1">
        <w:rPr>
          <w:rFonts w:ascii="Times New Roman" w:hAnsi="Times New Roman"/>
          <w:b/>
          <w:sz w:val="24"/>
          <w:szCs w:val="24"/>
        </w:rPr>
        <w:t xml:space="preserve">к служебному поведению, </w:t>
      </w:r>
      <w:proofErr w:type="gramStart"/>
      <w:r w:rsidRPr="00A03ED1">
        <w:rPr>
          <w:rFonts w:ascii="Times New Roman" w:hAnsi="Times New Roman"/>
          <w:b/>
          <w:sz w:val="24"/>
          <w:szCs w:val="24"/>
        </w:rPr>
        <w:t>связанных</w:t>
      </w:r>
      <w:proofErr w:type="gramEnd"/>
      <w:r w:rsidRPr="00A03ED1">
        <w:rPr>
          <w:rFonts w:ascii="Times New Roman" w:hAnsi="Times New Roman"/>
          <w:b/>
          <w:sz w:val="24"/>
          <w:szCs w:val="24"/>
        </w:rPr>
        <w:t xml:space="preserve"> с муниципальной службой</w:t>
      </w:r>
    </w:p>
    <w:p w:rsidR="00A03ED1" w:rsidRPr="00A03ED1" w:rsidRDefault="00A03ED1" w:rsidP="00A03ED1">
      <w:pPr>
        <w:rPr>
          <w:rFonts w:ascii="Times New Roman" w:hAnsi="Times New Roman" w:cs="Times New Roman"/>
          <w:b/>
          <w:sz w:val="24"/>
          <w:szCs w:val="24"/>
        </w:rPr>
      </w:pP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Муниципальный служащий должен:</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  Не осуществлять предпринимательскую деятельность.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У лица, находящегося на муниципальной службе и занимающегося предпринимательской деятельностью, всегда есть соблазн предоставить для себя какие-нибудь выгоды (преимущества), что в рамках </w:t>
      </w:r>
      <w:proofErr w:type="spellStart"/>
      <w:r w:rsidRPr="00A03ED1">
        <w:rPr>
          <w:rFonts w:ascii="Times New Roman" w:hAnsi="Times New Roman" w:cs="Times New Roman"/>
          <w:sz w:val="24"/>
          <w:szCs w:val="24"/>
        </w:rPr>
        <w:t>антикоррупционного</w:t>
      </w:r>
      <w:proofErr w:type="spellEnd"/>
      <w:r w:rsidRPr="00A03ED1">
        <w:rPr>
          <w:rFonts w:ascii="Times New Roman" w:hAnsi="Times New Roman" w:cs="Times New Roman"/>
          <w:sz w:val="24"/>
          <w:szCs w:val="24"/>
        </w:rPr>
        <w:t xml:space="preserve"> поведения недопустимо. </w:t>
      </w:r>
    </w:p>
    <w:p w:rsidR="00A03ED1" w:rsidRPr="00A03ED1" w:rsidRDefault="00A03ED1" w:rsidP="00A03ED1">
      <w:pPr>
        <w:tabs>
          <w:tab w:val="left" w:pos="1086"/>
        </w:tabs>
        <w:autoSpaceDE w:val="0"/>
        <w:autoSpaceDN w:val="0"/>
        <w:adjustRightInd w:val="0"/>
        <w:spacing w:after="0" w:line="240" w:lineRule="auto"/>
        <w:ind w:firstLine="709"/>
        <w:jc w:val="both"/>
        <w:rPr>
          <w:rFonts w:ascii="Times New Roman" w:hAnsi="Times New Roman" w:cs="Times New Roman"/>
          <w:sz w:val="24"/>
          <w:szCs w:val="24"/>
        </w:rPr>
      </w:pPr>
      <w:r w:rsidRPr="00A03ED1">
        <w:rPr>
          <w:rFonts w:ascii="Times New Roman" w:hAnsi="Times New Roman" w:cs="Times New Roman"/>
          <w:sz w:val="24"/>
          <w:szCs w:val="24"/>
        </w:rPr>
        <w:t>2. муниципальному служащему запрещается участвовать в управлении коммерческой или некоммерческой организацией, за исключением следующих случаев:</w:t>
      </w:r>
    </w:p>
    <w:p w:rsidR="00A03ED1" w:rsidRPr="00A03ED1" w:rsidRDefault="00A03ED1" w:rsidP="00A03ED1">
      <w:pPr>
        <w:tabs>
          <w:tab w:val="left" w:pos="108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3ED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03ED1" w:rsidRPr="00A03ED1" w:rsidRDefault="00A03ED1" w:rsidP="00A03ED1">
      <w:pPr>
        <w:tabs>
          <w:tab w:val="left" w:pos="108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3ED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аппарате избирательной комиссии муниципального образования, участие в съезде (конференции) или общем собрании иной общественной организации, жилищно-строительного, гаражного кооперативов, товарищества собственников недвижимости) с разрешения представителя нанимателя, которое получено</w:t>
      </w:r>
      <w:proofErr w:type="gramEnd"/>
      <w:r w:rsidRPr="00A03ED1">
        <w:rPr>
          <w:rFonts w:ascii="Times New Roman" w:hAnsi="Times New Roman" w:cs="Times New Roman"/>
          <w:sz w:val="24"/>
          <w:szCs w:val="24"/>
        </w:rPr>
        <w:t xml:space="preserve"> в порядке, установленном законом субъекта Российской Федерации;</w:t>
      </w:r>
    </w:p>
    <w:p w:rsidR="00A03ED1" w:rsidRPr="00A03ED1" w:rsidRDefault="00A03ED1" w:rsidP="00A03ED1">
      <w:pPr>
        <w:tabs>
          <w:tab w:val="left" w:pos="1086"/>
        </w:tabs>
        <w:autoSpaceDE w:val="0"/>
        <w:autoSpaceDN w:val="0"/>
        <w:adjustRightInd w:val="0"/>
        <w:spacing w:after="0" w:line="240" w:lineRule="auto"/>
        <w:ind w:firstLine="709"/>
        <w:jc w:val="both"/>
        <w:rPr>
          <w:rFonts w:ascii="Times New Roman" w:hAnsi="Times New Roman" w:cs="Times New Roman"/>
          <w:sz w:val="24"/>
          <w:szCs w:val="24"/>
        </w:rPr>
      </w:pPr>
      <w:r w:rsidRPr="00A03ED1">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3ED1" w:rsidRPr="00A03ED1" w:rsidRDefault="00A03ED1" w:rsidP="00A03ED1">
      <w:pPr>
        <w:tabs>
          <w:tab w:val="left" w:pos="1086"/>
        </w:tabs>
        <w:autoSpaceDE w:val="0"/>
        <w:autoSpaceDN w:val="0"/>
        <w:adjustRightInd w:val="0"/>
        <w:spacing w:after="0" w:line="240" w:lineRule="auto"/>
        <w:ind w:firstLine="709"/>
        <w:jc w:val="both"/>
        <w:rPr>
          <w:rFonts w:ascii="Times New Roman" w:hAnsi="Times New Roman" w:cs="Times New Roman"/>
          <w:sz w:val="24"/>
          <w:szCs w:val="24"/>
        </w:rPr>
      </w:pPr>
      <w:r w:rsidRPr="00A03ED1">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участников)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3ED1" w:rsidRPr="00A03ED1" w:rsidRDefault="00A03ED1" w:rsidP="00A03ED1">
      <w:pPr>
        <w:tabs>
          <w:tab w:val="left" w:pos="1086"/>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A03ED1">
        <w:rPr>
          <w:rFonts w:ascii="Times New Roman" w:hAnsi="Times New Roman" w:cs="Times New Roman"/>
          <w:sz w:val="24"/>
          <w:szCs w:val="24"/>
        </w:rPr>
        <w:t>д</w:t>
      </w:r>
      <w:proofErr w:type="spellEnd"/>
      <w:r w:rsidRPr="00A03ED1">
        <w:rPr>
          <w:rFonts w:ascii="Times New Roman" w:hAnsi="Times New Roman" w:cs="Times New Roman"/>
          <w:sz w:val="24"/>
          <w:szCs w:val="24"/>
        </w:rPr>
        <w:t>) иные случаи, предусмотренные федеральными законами;</w:t>
      </w:r>
    </w:p>
    <w:p w:rsidR="00A03ED1" w:rsidRPr="00A03ED1" w:rsidRDefault="00A03ED1" w:rsidP="00A03ED1">
      <w:pPr>
        <w:tabs>
          <w:tab w:val="left" w:pos="1086"/>
        </w:tabs>
        <w:autoSpaceDE w:val="0"/>
        <w:autoSpaceDN w:val="0"/>
        <w:adjustRightInd w:val="0"/>
        <w:jc w:val="both"/>
        <w:rPr>
          <w:rFonts w:ascii="Times New Roman" w:hAnsi="Times New Roman" w:cs="Times New Roman"/>
          <w:sz w:val="24"/>
          <w:szCs w:val="24"/>
        </w:rPr>
      </w:pPr>
      <w:r w:rsidRPr="00A03ED1">
        <w:rPr>
          <w:rFonts w:ascii="Times New Roman" w:hAnsi="Times New Roman" w:cs="Times New Roman"/>
          <w:sz w:val="24"/>
          <w:szCs w:val="24"/>
        </w:rPr>
        <w:t>а  также, заниматься предпринимательской деятельностью лично или через доверенных лиц.</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3. Не приобретать в случаях, установленных федеральным законом, ценные бумаги, по которым может быть получен доход. Муниципальный служащий, обладая в связи со служебной деятельностью информацией о положительной динамике по доходам определенной компании, может совершить коррупционные действия, которые будут выражены в приобретении акций этой компании.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4. Не быть поверенным или представителем по делам третьих лиц в муниципальном органе, в котором он замещает должность муниципальной службы, если иное не предусмотрено федеральными законами.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Представитель действует не только от имени, но и в интересах представляемого. Поскольку по закону муниципальные служащие в рассматриваемой ситуации не могут иметь такого рода полномочий, сделку совершенную представителем - муниципальным служащим следует считать недействительной как заключенную неуполномоченным лицом.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Муниципальный служащий, при наличии возможности получить полномочия по представлению интересов третьих лиц в муниципальном органе, в котором он работает, либо в структурах, подчиненных или подконтрольных этому органу, должен отказаться от данной возможности.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5.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Не допускается дарение, за исключением обычных подарков, стоимость которых не превышает трех тысяч рублей. Муниципальный служащий должен отказаться от каких-либо подарков (вознаграждений), так как это является одним из признаков коррупции - получение выгоды от осуществления своей непосредственной служебной деятельности.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6.  Не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органами местного самоуправления, и органами других государств, международными и иностранными организациями.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Муниципальный служащий может выезжать за пределы Российской Федерации для исполнения служебных обязанностей только в рамках служебных командировок. Речь в данном случае идет не только о факте выезда в командировку, но и обо всех расходах, с ними связанных (проживание, питание и т.п.).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Категорически запрещено выезжать в командировки за счет физических и юридических лиц (в том числе для участия в научных конференциях, симпозиумах, иных мероприятиях), за исключением вышеуказанных случаев, даже если это мотивируется экономией бюджетных средств. Указанные действия также могут быть коррупционными, так как служащий получает определенную выгоду.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7. Не </w:t>
      </w:r>
      <w:proofErr w:type="gramStart"/>
      <w:r w:rsidRPr="00A03ED1">
        <w:rPr>
          <w:rFonts w:ascii="Times New Roman" w:hAnsi="Times New Roman" w:cs="Times New Roman"/>
          <w:sz w:val="24"/>
          <w:szCs w:val="24"/>
        </w:rPr>
        <w:t>разглашать и не использовать</w:t>
      </w:r>
      <w:proofErr w:type="gramEnd"/>
      <w:r w:rsidRPr="00A03ED1">
        <w:rPr>
          <w:rFonts w:ascii="Times New Roman" w:hAnsi="Times New Roman" w:cs="Times New Roman"/>
          <w:sz w:val="24"/>
          <w:szCs w:val="24"/>
        </w:rPr>
        <w:t xml:space="preserve">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К сведениям конфиденциального характера относятся: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20.08.2004 № 119-ФЗ «О государственной защите потерпевших, свидетелей и иных участников уголовного судопроизводства» и другими нормативными правовыми актами Российской Федерации;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служебные сведения, доступ к которым ограничен органами местного самоуправления в соответствии с Гражданским кодексом Российской Федерации и федеральными законами (служебная тайна);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сведения о сущности изобретения, полезной модели или промышленного образца до официальной публикации информации о них.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Служебной информацией является любая информация, касающаяся деятельности муниципального органа, за исключением общедоступной информации, а также информации о деятельности муниципальных органов, доступ к которой не может быть ограничен.</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Указанное ограничение распространяется также на граждан после увольнения с муниципальной службы.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8. Не допускать публичные высказывания, суждения и оценки, в том числе в средствах массовой информации, в отношении деятельности органа местного </w:t>
      </w:r>
      <w:proofErr w:type="spellStart"/>
      <w:r w:rsidRPr="00A03ED1">
        <w:rPr>
          <w:rFonts w:ascii="Times New Roman" w:hAnsi="Times New Roman" w:cs="Times New Roman"/>
          <w:sz w:val="24"/>
          <w:szCs w:val="24"/>
        </w:rPr>
        <w:t>самоуправленияи</w:t>
      </w:r>
      <w:proofErr w:type="spellEnd"/>
      <w:r w:rsidRPr="00A03ED1">
        <w:rPr>
          <w:rFonts w:ascii="Times New Roman" w:hAnsi="Times New Roman" w:cs="Times New Roman"/>
          <w:sz w:val="24"/>
          <w:szCs w:val="24"/>
        </w:rPr>
        <w:t xml:space="preserve"> его руководителей, если это не входит в его должностные обязанности;</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9. Не использовать преимущества должностного положения для предвыборной агитации, а также для агитации по вопросам референдума.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Каждый муниципальный служащий имеет право: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быть выдвинутым кандидатом на выборах на муниципальную (или общественную) должность непосредственно либо в составе списка кандидатов в соответствии с законодательством Российской Федерации;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зарегистрироваться в качестве кандидата и проголосовать по собственному выбору. Использование кандидатом, его доверенными лицами преимуществ должностного и служебного положения является основанием для отказа в регистрации.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Под использованием должностных полномочий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10. Не использовать должностные полномочия в интересах политических партий, других общественных объединений, религиозных объединений и иных и организаций. Не создавать в муниципальных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Муниципальные служащие обязаны руководствоваться исключительно законодательством, и не связаны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муниципальных органах.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Данный запрет полностью направлен на исключение возможности использования должностного положения муниципального служащего в интересах участников общественно-политической жизни. Это означает запрет на публичные высказывания, содержащие оценку их деятельности, свое отношение к ним и, тем более, пропагандирующие их деятельность. В то же время он не направлен на ограничение свободы совести, мысли и слова.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Исключение из этого запрета - право муниципальных служащих создавать или способствовать созданию профессиональных союзов, ветеранских и иных профессиональных ассоциаций.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11. Не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муниципальные органы.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Указанное ограничение направлено на недопущение вмешательства в деятельность муниципальных органов иностранных организаций.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12. Не оказывать предпочтение каким-либо общественным или религиозным объединениям, профессиональным или социальным группам, организациям и гражданам. </w:t>
      </w:r>
    </w:p>
    <w:p w:rsidR="00A03ED1" w:rsidRPr="00A03ED1" w:rsidRDefault="00A03ED1" w:rsidP="00A03ED1">
      <w:pPr>
        <w:ind w:firstLine="709"/>
        <w:jc w:val="both"/>
        <w:rPr>
          <w:rFonts w:ascii="Times New Roman" w:hAnsi="Times New Roman" w:cs="Times New Roman"/>
          <w:sz w:val="24"/>
          <w:szCs w:val="24"/>
        </w:rPr>
      </w:pPr>
      <w:r w:rsidRPr="00A03ED1">
        <w:rPr>
          <w:rFonts w:ascii="Times New Roman" w:hAnsi="Times New Roman" w:cs="Times New Roman"/>
          <w:sz w:val="24"/>
          <w:szCs w:val="24"/>
        </w:rPr>
        <w:t>Предпочтение кому-либо всегда способствует дальнейшему коррупционному поведению, так как оно должно быть как-то выражено: в виде благ, преимуще</w:t>
      </w:r>
      <w:proofErr w:type="gramStart"/>
      <w:r w:rsidRPr="00A03ED1">
        <w:rPr>
          <w:rFonts w:ascii="Times New Roman" w:hAnsi="Times New Roman" w:cs="Times New Roman"/>
          <w:sz w:val="24"/>
          <w:szCs w:val="24"/>
        </w:rPr>
        <w:t>ств  дл</w:t>
      </w:r>
      <w:proofErr w:type="gramEnd"/>
      <w:r w:rsidRPr="00A03ED1">
        <w:rPr>
          <w:rFonts w:ascii="Times New Roman" w:hAnsi="Times New Roman" w:cs="Times New Roman"/>
          <w:sz w:val="24"/>
          <w:szCs w:val="24"/>
        </w:rPr>
        <w:t xml:space="preserve">я  указанного лица.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13. Не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Указанный запрет направлен на предотвращение коррупционного поведения служащего, так как следующий шаг после того, как служащим допущено влияние какого-либо интереса, будет само коррупционное правонарушение.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14.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15. Не исполнять данное ему неправомерное поручение.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Неправомерное поручение может заключаться в необходимости совершения действий, содержащих признаки коррупционного поведения. В связи с этим, при получении от соответствующего руководителя поручения, являющегося, по мнению служащего, неправомерным,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16.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17. Поведение муниципального служащего должно быть корректным, не связанным с проявлением высокомерия, грубости, неуважительного отношения к человеку, не допускающим оскорблений, угроз в его адрес.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18. У муниципального служащего должна быть хорошая моральная репутация (лояльность, умение пойти на компромисс, взаимодействие, взаимная поддержка в отношениях с коллегами, конструктивное сотрудничество).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19. Муниципальный служащий должен быть примером поведения для подчиненных (честным, справедливым, беспристрастным, вежливым, доброжелательным, внимательным и проявлять терпимость в общении с гражданами и коллегами).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20. В служебном поведении муниципальный служащий должен воздерживается от курения во время служебных совещаний, бесед, иного служебного общения с гражданами. </w:t>
      </w:r>
    </w:p>
    <w:p w:rsidR="00A03ED1" w:rsidRPr="00A03ED1" w:rsidRDefault="00A03ED1" w:rsidP="00A03ED1">
      <w:pPr>
        <w:spacing w:line="310" w:lineRule="exact"/>
        <w:ind w:firstLine="709"/>
        <w:jc w:val="both"/>
        <w:rPr>
          <w:rFonts w:ascii="Times New Roman" w:hAnsi="Times New Roman" w:cs="Times New Roman"/>
          <w:sz w:val="24"/>
          <w:szCs w:val="24"/>
        </w:rPr>
      </w:pPr>
      <w:r w:rsidRPr="00A03ED1">
        <w:rPr>
          <w:rFonts w:ascii="Times New Roman" w:hAnsi="Times New Roman" w:cs="Times New Roman"/>
          <w:sz w:val="24"/>
          <w:szCs w:val="24"/>
        </w:rPr>
        <w:t xml:space="preserve">21.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 </w:t>
      </w:r>
    </w:p>
    <w:p w:rsidR="00A03ED1" w:rsidRPr="00A03ED1" w:rsidRDefault="00A03ED1" w:rsidP="00A03ED1">
      <w:pPr>
        <w:spacing w:line="293" w:lineRule="atLeast"/>
        <w:ind w:firstLine="708"/>
        <w:jc w:val="both"/>
        <w:rPr>
          <w:rFonts w:ascii="Times New Roman" w:hAnsi="Times New Roman" w:cs="Times New Roman"/>
          <w:color w:val="000000"/>
          <w:sz w:val="24"/>
          <w:szCs w:val="24"/>
        </w:rPr>
      </w:pPr>
      <w:r w:rsidRPr="00A03ED1">
        <w:rPr>
          <w:rFonts w:ascii="Times New Roman" w:hAnsi="Times New Roman" w:cs="Times New Roman"/>
          <w:sz w:val="24"/>
          <w:szCs w:val="24"/>
        </w:rPr>
        <w:t>22.</w:t>
      </w:r>
      <w:r w:rsidRPr="00A03ED1">
        <w:rPr>
          <w:rFonts w:ascii="Times New Roman" w:hAnsi="Times New Roman" w:cs="Times New Roman"/>
          <w:color w:val="000000"/>
          <w:sz w:val="24"/>
          <w:szCs w:val="24"/>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03ED1" w:rsidRPr="00A03ED1" w:rsidRDefault="00A03ED1" w:rsidP="00A03ED1">
      <w:pPr>
        <w:spacing w:line="310" w:lineRule="exact"/>
        <w:ind w:firstLine="709"/>
        <w:jc w:val="both"/>
        <w:rPr>
          <w:rFonts w:ascii="Times New Roman" w:hAnsi="Times New Roman" w:cs="Times New Roman"/>
          <w:sz w:val="24"/>
          <w:szCs w:val="24"/>
        </w:rPr>
      </w:pPr>
      <w:bookmarkStart w:id="1" w:name="000103"/>
      <w:bookmarkEnd w:id="1"/>
      <w:r w:rsidRPr="00A03ED1">
        <w:rPr>
          <w:rFonts w:ascii="Times New Roman" w:hAnsi="Times New Roman" w:cs="Times New Roman"/>
          <w:color w:val="000000"/>
          <w:sz w:val="24"/>
          <w:szCs w:val="24"/>
        </w:rPr>
        <w:t>23.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A03ED1" w:rsidRPr="00A03ED1" w:rsidRDefault="00A03ED1" w:rsidP="00A03ED1">
      <w:pPr>
        <w:spacing w:line="310" w:lineRule="exact"/>
        <w:ind w:firstLine="709"/>
        <w:jc w:val="both"/>
        <w:rPr>
          <w:rFonts w:ascii="Times New Roman" w:hAnsi="Times New Roman" w:cs="Times New Roman"/>
          <w:sz w:val="24"/>
          <w:szCs w:val="24"/>
        </w:rPr>
      </w:pPr>
    </w:p>
    <w:p w:rsidR="00A03ED1" w:rsidRPr="00A03ED1" w:rsidRDefault="00A03ED1" w:rsidP="00A03ED1">
      <w:pPr>
        <w:rPr>
          <w:rFonts w:ascii="Times New Roman" w:hAnsi="Times New Roman" w:cs="Times New Roman"/>
          <w:sz w:val="24"/>
          <w:szCs w:val="24"/>
          <w:u w:val="single"/>
        </w:rPr>
      </w:pPr>
    </w:p>
    <w:p w:rsidR="00F45A5E" w:rsidRPr="00A03ED1" w:rsidRDefault="00F45A5E">
      <w:pPr>
        <w:pStyle w:val="a3"/>
        <w:spacing w:before="0" w:beforeAutospacing="0" w:after="0" w:afterAutospacing="0"/>
        <w:jc w:val="both"/>
        <w:rPr>
          <w:color w:val="000000"/>
        </w:rPr>
      </w:pPr>
    </w:p>
    <w:p w:rsidR="00A03ED1" w:rsidRPr="00A03ED1" w:rsidRDefault="00A03ED1">
      <w:pPr>
        <w:pStyle w:val="a3"/>
        <w:spacing w:before="0" w:beforeAutospacing="0" w:after="0" w:afterAutospacing="0"/>
        <w:jc w:val="both"/>
        <w:rPr>
          <w:color w:val="000000"/>
        </w:rPr>
      </w:pPr>
    </w:p>
    <w:sectPr w:rsidR="00A03ED1" w:rsidRPr="00A03ED1" w:rsidSect="00A03ED1">
      <w:pgSz w:w="11906" w:h="16838"/>
      <w:pgMar w:top="709"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47D"/>
    <w:multiLevelType w:val="hybridMultilevel"/>
    <w:tmpl w:val="02EC7F44"/>
    <w:lvl w:ilvl="0" w:tplc="DADE2CA0">
      <w:start w:val="1"/>
      <w:numFmt w:val="decimal"/>
      <w:lvlText w:val="%1."/>
      <w:lvlJc w:val="left"/>
      <w:pPr>
        <w:ind w:left="465" w:hanging="360"/>
      </w:pPr>
      <w:rPr>
        <w:rFonts w:cstheme="minorBidi"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0F8D3D39"/>
    <w:multiLevelType w:val="hybridMultilevel"/>
    <w:tmpl w:val="A912B012"/>
    <w:lvl w:ilvl="0" w:tplc="2E5A985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7536B"/>
    <w:multiLevelType w:val="hybridMultilevel"/>
    <w:tmpl w:val="F354A426"/>
    <w:lvl w:ilvl="0" w:tplc="EDDE1AE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2555284"/>
    <w:multiLevelType w:val="multilevel"/>
    <w:tmpl w:val="CBEA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84D34"/>
    <w:multiLevelType w:val="hybridMultilevel"/>
    <w:tmpl w:val="8A4E3B36"/>
    <w:lvl w:ilvl="0" w:tplc="E7AA2CDC">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D564E1"/>
    <w:multiLevelType w:val="hybridMultilevel"/>
    <w:tmpl w:val="391E7F28"/>
    <w:lvl w:ilvl="0" w:tplc="C65077AC">
      <w:start w:val="1"/>
      <w:numFmt w:val="decimal"/>
      <w:lvlText w:val="%1."/>
      <w:lvlJc w:val="left"/>
      <w:pPr>
        <w:ind w:left="840" w:hanging="360"/>
      </w:pPr>
      <w:rPr>
        <w:rFonts w:cstheme="minorBidi"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42E209D6"/>
    <w:multiLevelType w:val="hybridMultilevel"/>
    <w:tmpl w:val="37B0C49C"/>
    <w:lvl w:ilvl="0" w:tplc="21842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7E48CC"/>
    <w:multiLevelType w:val="hybridMultilevel"/>
    <w:tmpl w:val="17186964"/>
    <w:lvl w:ilvl="0" w:tplc="7F46301A">
      <w:start w:val="1"/>
      <w:numFmt w:val="decimal"/>
      <w:lvlText w:val="%1."/>
      <w:lvlJc w:val="left"/>
      <w:pPr>
        <w:ind w:left="1353" w:hanging="360"/>
      </w:pPr>
      <w:rPr>
        <w:rFonts w:ascii="Times New Roman" w:eastAsia="Calibri" w:hAnsi="Times New Roman" w:cs="Times New Roman" w:hint="default"/>
        <w:b/>
        <w:sz w:val="32"/>
        <w:szCs w:val="28"/>
      </w:r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8">
    <w:nsid w:val="4A502F7C"/>
    <w:multiLevelType w:val="hybridMultilevel"/>
    <w:tmpl w:val="0F0EE4BE"/>
    <w:lvl w:ilvl="0" w:tplc="F048BCA4">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E75E1B"/>
    <w:multiLevelType w:val="hybridMultilevel"/>
    <w:tmpl w:val="F036E15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31F6B74"/>
    <w:multiLevelType w:val="hybridMultilevel"/>
    <w:tmpl w:val="5DC6F50C"/>
    <w:lvl w:ilvl="0" w:tplc="FF18ED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242163"/>
    <w:multiLevelType w:val="hybridMultilevel"/>
    <w:tmpl w:val="AD981EE8"/>
    <w:lvl w:ilvl="0" w:tplc="6636B8BC">
      <w:start w:val="1"/>
      <w:numFmt w:val="decimal"/>
      <w:lvlText w:val="%1."/>
      <w:lvlJc w:val="left"/>
      <w:pPr>
        <w:ind w:left="570" w:hanging="525"/>
      </w:pPr>
      <w:rPr>
        <w:rFonts w:asciiTheme="minorHAnsi" w:hAnsiTheme="minorHAnsi" w:cstheme="minorBidi" w:hint="default"/>
        <w:b/>
        <w:sz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0"/>
  </w:num>
  <w:num w:numId="6">
    <w:abstractNumId w:val="5"/>
  </w:num>
  <w:num w:numId="7">
    <w:abstractNumId w:val="8"/>
  </w:num>
  <w:num w:numId="8">
    <w:abstractNumId w:val="1"/>
  </w:num>
  <w:num w:numId="9">
    <w:abstractNumId w:val="6"/>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compat>
    <w:useFELayout/>
  </w:compat>
  <w:rsids>
    <w:rsidRoot w:val="00E82970"/>
    <w:rsid w:val="00023FCB"/>
    <w:rsid w:val="000759D3"/>
    <w:rsid w:val="000840E7"/>
    <w:rsid w:val="000C1D20"/>
    <w:rsid w:val="000C3FB6"/>
    <w:rsid w:val="000E78D5"/>
    <w:rsid w:val="0010020B"/>
    <w:rsid w:val="00183F36"/>
    <w:rsid w:val="001946E5"/>
    <w:rsid w:val="001D4530"/>
    <w:rsid w:val="001E57E5"/>
    <w:rsid w:val="00204634"/>
    <w:rsid w:val="002243A5"/>
    <w:rsid w:val="002551C4"/>
    <w:rsid w:val="0027514C"/>
    <w:rsid w:val="0028604D"/>
    <w:rsid w:val="002874F9"/>
    <w:rsid w:val="00295F4F"/>
    <w:rsid w:val="002E59B2"/>
    <w:rsid w:val="00326AEB"/>
    <w:rsid w:val="00335EBE"/>
    <w:rsid w:val="00350151"/>
    <w:rsid w:val="00374999"/>
    <w:rsid w:val="003A0E87"/>
    <w:rsid w:val="003A1F82"/>
    <w:rsid w:val="003C2814"/>
    <w:rsid w:val="003F13C7"/>
    <w:rsid w:val="00407C08"/>
    <w:rsid w:val="00433A1C"/>
    <w:rsid w:val="0045477C"/>
    <w:rsid w:val="004C1592"/>
    <w:rsid w:val="004D08D1"/>
    <w:rsid w:val="004D0B3F"/>
    <w:rsid w:val="004D31CC"/>
    <w:rsid w:val="0050056F"/>
    <w:rsid w:val="00501190"/>
    <w:rsid w:val="005141B5"/>
    <w:rsid w:val="0051517C"/>
    <w:rsid w:val="005940C8"/>
    <w:rsid w:val="00596228"/>
    <w:rsid w:val="005C0A2B"/>
    <w:rsid w:val="005C4F31"/>
    <w:rsid w:val="005D7635"/>
    <w:rsid w:val="005E7469"/>
    <w:rsid w:val="00601FC2"/>
    <w:rsid w:val="006049D9"/>
    <w:rsid w:val="00613C88"/>
    <w:rsid w:val="00624DD6"/>
    <w:rsid w:val="00645E5B"/>
    <w:rsid w:val="0068022C"/>
    <w:rsid w:val="006D437F"/>
    <w:rsid w:val="006E3D3C"/>
    <w:rsid w:val="007201CC"/>
    <w:rsid w:val="007D45D0"/>
    <w:rsid w:val="007E3ADA"/>
    <w:rsid w:val="00814FEA"/>
    <w:rsid w:val="00851ACB"/>
    <w:rsid w:val="0086326D"/>
    <w:rsid w:val="008946C4"/>
    <w:rsid w:val="008D01BC"/>
    <w:rsid w:val="008D4FFD"/>
    <w:rsid w:val="00903A4E"/>
    <w:rsid w:val="00906FAE"/>
    <w:rsid w:val="009071E6"/>
    <w:rsid w:val="0093302E"/>
    <w:rsid w:val="00937217"/>
    <w:rsid w:val="009458EA"/>
    <w:rsid w:val="0095049B"/>
    <w:rsid w:val="00960DBE"/>
    <w:rsid w:val="00971C82"/>
    <w:rsid w:val="00982D7F"/>
    <w:rsid w:val="009A14DA"/>
    <w:rsid w:val="00A03BA6"/>
    <w:rsid w:val="00A03ED1"/>
    <w:rsid w:val="00A17FD9"/>
    <w:rsid w:val="00A36B2F"/>
    <w:rsid w:val="00A67265"/>
    <w:rsid w:val="00A87E02"/>
    <w:rsid w:val="00B00817"/>
    <w:rsid w:val="00B219B0"/>
    <w:rsid w:val="00B261ED"/>
    <w:rsid w:val="00B460D6"/>
    <w:rsid w:val="00B65CB0"/>
    <w:rsid w:val="00B96F12"/>
    <w:rsid w:val="00BB57C7"/>
    <w:rsid w:val="00BC3931"/>
    <w:rsid w:val="00BF397A"/>
    <w:rsid w:val="00C05C1F"/>
    <w:rsid w:val="00C05FE8"/>
    <w:rsid w:val="00C064A9"/>
    <w:rsid w:val="00C40AC8"/>
    <w:rsid w:val="00C43B02"/>
    <w:rsid w:val="00C82E3D"/>
    <w:rsid w:val="00CC407D"/>
    <w:rsid w:val="00D2157B"/>
    <w:rsid w:val="00D62889"/>
    <w:rsid w:val="00D645F1"/>
    <w:rsid w:val="00DD147B"/>
    <w:rsid w:val="00DF208A"/>
    <w:rsid w:val="00E05B06"/>
    <w:rsid w:val="00E624D5"/>
    <w:rsid w:val="00E82970"/>
    <w:rsid w:val="00E83FDA"/>
    <w:rsid w:val="00E96940"/>
    <w:rsid w:val="00EC52BF"/>
    <w:rsid w:val="00F21A20"/>
    <w:rsid w:val="00F27334"/>
    <w:rsid w:val="00F35543"/>
    <w:rsid w:val="00F3584B"/>
    <w:rsid w:val="00F45A5E"/>
    <w:rsid w:val="00F533A2"/>
    <w:rsid w:val="00F77EC4"/>
    <w:rsid w:val="00F873D7"/>
    <w:rsid w:val="00FB0623"/>
    <w:rsid w:val="00FB6FB7"/>
    <w:rsid w:val="00FC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B0"/>
  </w:style>
  <w:style w:type="paragraph" w:styleId="1">
    <w:name w:val="heading 1"/>
    <w:basedOn w:val="a"/>
    <w:next w:val="a"/>
    <w:link w:val="10"/>
    <w:qFormat/>
    <w:rsid w:val="00C05FE8"/>
    <w:pPr>
      <w:keepNext/>
      <w:suppressAutoHyphens/>
      <w:spacing w:after="0" w:line="240" w:lineRule="auto"/>
      <w:ind w:left="720" w:hanging="360"/>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5940C8"/>
    <w:pPr>
      <w:widowControl w:val="0"/>
      <w:autoSpaceDE w:val="0"/>
      <w:autoSpaceDN w:val="0"/>
      <w:spacing w:after="0" w:line="240" w:lineRule="auto"/>
    </w:pPr>
    <w:rPr>
      <w:rFonts w:ascii="Calibri" w:eastAsia="Times New Roman" w:hAnsi="Calibri" w:cs="Calibri"/>
      <w:b/>
      <w:szCs w:val="20"/>
    </w:rPr>
  </w:style>
  <w:style w:type="paragraph" w:customStyle="1" w:styleId="Style7">
    <w:name w:val="Style7"/>
    <w:basedOn w:val="a"/>
    <w:uiPriority w:val="99"/>
    <w:rsid w:val="00594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940C8"/>
    <w:rPr>
      <w:rFonts w:ascii="Times New Roman" w:hAnsi="Times New Roman" w:cs="Times New Roman"/>
      <w:sz w:val="24"/>
      <w:szCs w:val="24"/>
    </w:rPr>
  </w:style>
  <w:style w:type="character" w:customStyle="1" w:styleId="FontStyle11">
    <w:name w:val="Font Style11"/>
    <w:basedOn w:val="a0"/>
    <w:uiPriority w:val="99"/>
    <w:rsid w:val="00F873D7"/>
    <w:rPr>
      <w:rFonts w:ascii="Times New Roman" w:hAnsi="Times New Roman" w:cs="Times New Roman"/>
      <w:spacing w:val="-10"/>
      <w:sz w:val="26"/>
      <w:szCs w:val="26"/>
    </w:rPr>
  </w:style>
  <w:style w:type="paragraph" w:styleId="a3">
    <w:name w:val="Normal (Web)"/>
    <w:basedOn w:val="a"/>
    <w:uiPriority w:val="99"/>
    <w:rsid w:val="004D31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204634"/>
    <w:rPr>
      <w:color w:val="0000FF"/>
      <w:u w:val="single"/>
    </w:rPr>
  </w:style>
  <w:style w:type="paragraph" w:styleId="a5">
    <w:name w:val="No Spacing"/>
    <w:link w:val="a6"/>
    <w:uiPriority w:val="1"/>
    <w:qFormat/>
    <w:rsid w:val="00204634"/>
    <w:pPr>
      <w:spacing w:after="0" w:line="240" w:lineRule="auto"/>
    </w:pPr>
    <w:rPr>
      <w:rFonts w:ascii="Calibri" w:eastAsia="Calibri" w:hAnsi="Calibri" w:cs="Times New Roman"/>
      <w:lang w:eastAsia="en-US"/>
    </w:rPr>
  </w:style>
  <w:style w:type="paragraph" w:styleId="a7">
    <w:name w:val="List Paragraph"/>
    <w:basedOn w:val="a"/>
    <w:link w:val="a8"/>
    <w:uiPriority w:val="34"/>
    <w:qFormat/>
    <w:rsid w:val="000E78D5"/>
    <w:pPr>
      <w:ind w:left="720"/>
      <w:contextualSpacing/>
    </w:pPr>
  </w:style>
  <w:style w:type="paragraph" w:customStyle="1" w:styleId="Default">
    <w:name w:val="Default"/>
    <w:rsid w:val="005C0A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F27334"/>
  </w:style>
  <w:style w:type="paragraph" w:customStyle="1" w:styleId="s1">
    <w:name w:val="s_1"/>
    <w:basedOn w:val="a"/>
    <w:rsid w:val="00F2733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74999"/>
    <w:rPr>
      <w:b/>
      <w:bCs/>
    </w:rPr>
  </w:style>
  <w:style w:type="paragraph" w:customStyle="1" w:styleId="aa">
    <w:name w:val="Знак Знак"/>
    <w:basedOn w:val="a"/>
    <w:rsid w:val="00971C82"/>
    <w:pPr>
      <w:spacing w:after="160" w:line="240" w:lineRule="exact"/>
    </w:pPr>
    <w:rPr>
      <w:rFonts w:ascii="Arial" w:eastAsia="Times New Roman" w:hAnsi="Arial" w:cs="Arial"/>
      <w:sz w:val="20"/>
      <w:szCs w:val="20"/>
      <w:lang w:val="en-US" w:eastAsia="en-US"/>
    </w:rPr>
  </w:style>
  <w:style w:type="paragraph" w:customStyle="1" w:styleId="ab">
    <w:name w:val="Знак Знак"/>
    <w:basedOn w:val="a"/>
    <w:rsid w:val="00CC407D"/>
    <w:pPr>
      <w:spacing w:after="160" w:line="240" w:lineRule="exact"/>
    </w:pPr>
    <w:rPr>
      <w:rFonts w:ascii="Arial" w:eastAsia="Times New Roman" w:hAnsi="Arial" w:cs="Arial"/>
      <w:sz w:val="20"/>
      <w:szCs w:val="20"/>
      <w:lang w:val="en-US" w:eastAsia="en-US"/>
    </w:rPr>
  </w:style>
  <w:style w:type="paragraph" w:styleId="ac">
    <w:name w:val="Body Text"/>
    <w:basedOn w:val="a"/>
    <w:link w:val="ad"/>
    <w:rsid w:val="00601FC2"/>
    <w:pPr>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601FC2"/>
    <w:rPr>
      <w:rFonts w:ascii="Times New Roman" w:eastAsia="Times New Roman" w:hAnsi="Times New Roman" w:cs="Times New Roman"/>
      <w:sz w:val="28"/>
      <w:szCs w:val="28"/>
    </w:rPr>
  </w:style>
  <w:style w:type="character" w:customStyle="1" w:styleId="10">
    <w:name w:val="Заголовок 1 Знак"/>
    <w:basedOn w:val="a0"/>
    <w:link w:val="1"/>
    <w:rsid w:val="00C05FE8"/>
    <w:rPr>
      <w:rFonts w:ascii="Times New Roman" w:eastAsia="Times New Roman" w:hAnsi="Times New Roman" w:cs="Times New Roman"/>
      <w:b/>
      <w:bCs/>
      <w:sz w:val="28"/>
      <w:szCs w:val="24"/>
      <w:lang w:eastAsia="zh-CN"/>
    </w:rPr>
  </w:style>
  <w:style w:type="character" w:customStyle="1" w:styleId="a8">
    <w:name w:val="Абзац списка Знак"/>
    <w:link w:val="a7"/>
    <w:locked/>
    <w:rsid w:val="00A36B2F"/>
  </w:style>
  <w:style w:type="character" w:customStyle="1" w:styleId="ConsPlusTitle1">
    <w:name w:val="ConsPlusTitle1"/>
    <w:link w:val="ConsPlusTitle"/>
    <w:locked/>
    <w:rsid w:val="008D01BC"/>
    <w:rPr>
      <w:rFonts w:ascii="Calibri" w:eastAsia="Times New Roman" w:hAnsi="Calibri" w:cs="Calibri"/>
      <w:b/>
      <w:szCs w:val="20"/>
    </w:rPr>
  </w:style>
  <w:style w:type="character" w:customStyle="1" w:styleId="a6">
    <w:name w:val="Без интервала Знак"/>
    <w:link w:val="a5"/>
    <w:uiPriority w:val="1"/>
    <w:rsid w:val="008D01B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3E0D665C79245047043C57B81421D4CBE6A2FA1D55BA7231DD561C2D2181314E7B6AB388E221DC65228607k1Q2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BC9D-FC76-48A5-9CC4-845AFA40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5242</Words>
  <Characters>29886</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Общие положения</vt:lpstr>
    </vt:vector>
  </TitlesOfParts>
  <Company/>
  <LinksUpToDate>false</LinksUpToDate>
  <CharactersWithSpaces>35058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Administr</cp:lastModifiedBy>
  <cp:revision>66</cp:revision>
  <cp:lastPrinted>2022-05-11T05:53:00Z</cp:lastPrinted>
  <dcterms:created xsi:type="dcterms:W3CDTF">2019-03-21T15:56:00Z</dcterms:created>
  <dcterms:modified xsi:type="dcterms:W3CDTF">2022-05-11T05:54:00Z</dcterms:modified>
</cp:coreProperties>
</file>